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6E0F" w:rsidRDefault="006A6E0F" w:rsidP="006A6E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6E0F" w:rsidRDefault="006A6E0F" w:rsidP="001F0E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D56F9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Контрольно-счетная палата </w:t>
      </w:r>
      <w:r w:rsidRPr="00293896">
        <w:rPr>
          <w:rFonts w:ascii="Times New Roman" w:eastAsia="Times New Roman" w:hAnsi="Times New Roman" w:cs="Times New Roman"/>
          <w:sz w:val="21"/>
          <w:szCs w:val="21"/>
          <w:lang w:eastAsia="ru-RU"/>
        </w:rPr>
        <w:t>Камчатского края объявляет конкурс на замещение вакантн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ой</w:t>
      </w:r>
      <w:r w:rsidRPr="0029389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должност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и </w:t>
      </w:r>
      <w:r w:rsidRPr="00293896">
        <w:rPr>
          <w:rFonts w:ascii="Times New Roman" w:eastAsia="Times New Roman" w:hAnsi="Times New Roman" w:cs="Times New Roman"/>
          <w:sz w:val="21"/>
          <w:szCs w:val="21"/>
          <w:lang w:eastAsia="ru-RU"/>
        </w:rPr>
        <w:t>государственной гражданской службы Камчатского края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="000F5227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ведущей 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группы должностей</w:t>
      </w:r>
      <w:r w:rsidR="001F0E2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категории «</w:t>
      </w:r>
      <w:r w:rsidR="009D04AB">
        <w:rPr>
          <w:rFonts w:ascii="Times New Roman" w:eastAsia="Times New Roman" w:hAnsi="Times New Roman" w:cs="Times New Roman"/>
          <w:sz w:val="21"/>
          <w:szCs w:val="21"/>
          <w:lang w:eastAsia="ru-RU"/>
        </w:rPr>
        <w:t>специалисты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»</w:t>
      </w:r>
      <w:r w:rsidR="002D1D5A">
        <w:rPr>
          <w:rFonts w:ascii="Times New Roman" w:eastAsia="Times New Roman" w:hAnsi="Times New Roman" w:cs="Times New Roman"/>
          <w:sz w:val="21"/>
          <w:szCs w:val="21"/>
          <w:lang w:eastAsia="ru-RU"/>
        </w:rPr>
        <w:t>:</w:t>
      </w:r>
    </w:p>
    <w:p w:rsidR="006A6E0F" w:rsidRPr="00293896" w:rsidRDefault="006A6E0F" w:rsidP="006A6E0F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23173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 xml:space="preserve"> </w:t>
      </w:r>
      <w:r w:rsidR="009D04AB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 xml:space="preserve">        </w:t>
      </w:r>
      <w:r w:rsidR="006D5246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ведущ</w:t>
      </w:r>
      <w:r w:rsidR="006839B8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его</w:t>
      </w:r>
      <w:r w:rsidR="009D04AB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 xml:space="preserve"> инспектор</w:t>
      </w:r>
      <w:r w:rsidR="006839B8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а</w:t>
      </w:r>
      <w:r w:rsidR="006D5246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 xml:space="preserve"> </w:t>
      </w:r>
      <w:r w:rsidR="005023B9" w:rsidRPr="005023B9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Контрольно-счетн</w:t>
      </w:r>
      <w:r w:rsidR="005023B9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ой</w:t>
      </w:r>
      <w:r w:rsidR="005023B9" w:rsidRPr="005023B9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 xml:space="preserve"> палат</w:t>
      </w:r>
      <w:r w:rsidR="005023B9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ы</w:t>
      </w:r>
      <w:r w:rsidR="005023B9" w:rsidRPr="005023B9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 xml:space="preserve"> Камчатского края </w:t>
      </w:r>
      <w:r w:rsidRPr="002D56F9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(далее 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-</w:t>
      </w:r>
      <w:r w:rsidR="006D5246">
        <w:rPr>
          <w:rFonts w:ascii="Times New Roman" w:eastAsia="Times New Roman" w:hAnsi="Times New Roman" w:cs="Times New Roman"/>
          <w:sz w:val="21"/>
          <w:szCs w:val="21"/>
          <w:lang w:eastAsia="ru-RU"/>
        </w:rPr>
        <w:t>ведущий инспектор</w:t>
      </w:r>
      <w:r w:rsidRPr="002D56F9">
        <w:rPr>
          <w:rFonts w:ascii="Times New Roman" w:eastAsia="Times New Roman" w:hAnsi="Times New Roman" w:cs="Times New Roman"/>
          <w:sz w:val="21"/>
          <w:szCs w:val="21"/>
          <w:lang w:eastAsia="ru-RU"/>
        </w:rPr>
        <w:t>)</w:t>
      </w:r>
      <w:r w:rsidRPr="0029389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</w:p>
    <w:p w:rsidR="006D5246" w:rsidRDefault="006A6E0F" w:rsidP="006A6E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r w:rsidRPr="007E24AE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ab/>
      </w:r>
    </w:p>
    <w:p w:rsidR="006A6E0F" w:rsidRDefault="006A6E0F" w:rsidP="006A6E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r w:rsidRPr="007E24AE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КВАЛИФИКАЦИОННЫЕ ТРЕБОВАНИЯ</w:t>
      </w:r>
    </w:p>
    <w:p w:rsidR="00C55FA5" w:rsidRPr="00C55FA5" w:rsidRDefault="006A6E0F" w:rsidP="00C55FA5">
      <w:pPr>
        <w:pStyle w:val="a3"/>
        <w:spacing w:after="0"/>
        <w:jc w:val="both"/>
        <w:rPr>
          <w:sz w:val="21"/>
          <w:szCs w:val="21"/>
        </w:rPr>
      </w:pPr>
      <w:r w:rsidRPr="003C72D9">
        <w:rPr>
          <w:sz w:val="21"/>
          <w:szCs w:val="21"/>
        </w:rPr>
        <w:tab/>
      </w:r>
      <w:r w:rsidR="00C55FA5" w:rsidRPr="00C55FA5">
        <w:rPr>
          <w:sz w:val="21"/>
          <w:szCs w:val="21"/>
        </w:rPr>
        <w:t>В конкурсе вправе участвовать граждане Российской Федерации, соответствующие следующим квалификационным требованиям:</w:t>
      </w:r>
    </w:p>
    <w:p w:rsidR="006D5246" w:rsidRDefault="00C55FA5" w:rsidP="00FD3DAB">
      <w:pPr>
        <w:pStyle w:val="a3"/>
        <w:spacing w:after="240" w:afterAutospacing="0"/>
        <w:ind w:left="720"/>
        <w:jc w:val="both"/>
        <w:rPr>
          <w:sz w:val="21"/>
          <w:szCs w:val="21"/>
        </w:rPr>
      </w:pPr>
      <w:r w:rsidRPr="00C55FA5">
        <w:rPr>
          <w:sz w:val="21"/>
          <w:szCs w:val="21"/>
        </w:rPr>
        <w:t xml:space="preserve">наличие высшего образования </w:t>
      </w:r>
      <w:r>
        <w:rPr>
          <w:sz w:val="21"/>
          <w:szCs w:val="21"/>
        </w:rPr>
        <w:t xml:space="preserve">(бакалавриат) </w:t>
      </w:r>
      <w:r w:rsidRPr="00C55FA5">
        <w:rPr>
          <w:sz w:val="21"/>
          <w:szCs w:val="21"/>
        </w:rPr>
        <w:t>по одной из специальностей</w:t>
      </w:r>
      <w:r>
        <w:rPr>
          <w:sz w:val="21"/>
          <w:szCs w:val="21"/>
        </w:rPr>
        <w:t>,</w:t>
      </w:r>
      <w:r w:rsidRPr="00C55FA5">
        <w:rPr>
          <w:sz w:val="21"/>
          <w:szCs w:val="21"/>
        </w:rPr>
        <w:t xml:space="preserve"> направлени</w:t>
      </w:r>
      <w:r>
        <w:rPr>
          <w:sz w:val="21"/>
          <w:szCs w:val="21"/>
        </w:rPr>
        <w:t>ю</w:t>
      </w:r>
      <w:r w:rsidRPr="00C55FA5">
        <w:rPr>
          <w:sz w:val="21"/>
          <w:szCs w:val="21"/>
        </w:rPr>
        <w:t xml:space="preserve"> подготовки специалитета: «Экономическая безопасность»;</w:t>
      </w:r>
      <w:r>
        <w:rPr>
          <w:sz w:val="21"/>
          <w:szCs w:val="21"/>
        </w:rPr>
        <w:t xml:space="preserve"> </w:t>
      </w:r>
      <w:r w:rsidRPr="00C55FA5">
        <w:rPr>
          <w:sz w:val="21"/>
          <w:szCs w:val="21"/>
        </w:rPr>
        <w:t xml:space="preserve">бакалавриата: «Экономика», «Менеджмент», «Государственное и муниципальное управление»; магистратуры: «Экономика», «Менеджмент», «Государственное и муниципальное управление», «Финансы и кредит», «Государственный аудит»; либо по иной специальности, иному направлению подготовки либо по иной специальности, иному направлению подготовки, указанным в ранее действовавших перечнях профессий, специальностей и направлений подготовки, для которых законодательством Российской Федерации об образовании установлено соответствие указанным специальностям, направлениям подготовки </w:t>
      </w:r>
    </w:p>
    <w:p w:rsidR="00DB0ABD" w:rsidRDefault="00DB0ABD" w:rsidP="00FD3DAB">
      <w:pPr>
        <w:spacing w:after="240" w:line="240" w:lineRule="auto"/>
        <w:ind w:firstLine="708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B0ABD">
        <w:rPr>
          <w:rFonts w:ascii="Times New Roman" w:eastAsia="Times New Roman" w:hAnsi="Times New Roman" w:cs="Times New Roman"/>
          <w:sz w:val="21"/>
          <w:szCs w:val="21"/>
          <w:lang w:eastAsia="ru-RU"/>
        </w:rPr>
        <w:t>Требования к стажу государственной гражданской службы Российской Федерации или работы по специальности, направлению подготовки не установлены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.</w:t>
      </w:r>
      <w:r w:rsidRPr="00DB0AB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 </w:t>
      </w:r>
    </w:p>
    <w:p w:rsidR="006A6E0F" w:rsidRPr="00FD3DAB" w:rsidRDefault="006A6E0F" w:rsidP="00FD3D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bookmarkStart w:id="0" w:name="_Hlk3797591"/>
      <w:r w:rsidRPr="00C7283E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Наличие профессиональных </w:t>
      </w:r>
      <w:r w:rsidR="00DB0ABD" w:rsidRPr="00C7283E">
        <w:rPr>
          <w:rFonts w:ascii="Times New Roman" w:eastAsia="Times New Roman" w:hAnsi="Times New Roman" w:cs="Times New Roman"/>
          <w:sz w:val="21"/>
          <w:szCs w:val="21"/>
          <w:lang w:eastAsia="ru-RU"/>
        </w:rPr>
        <w:t>знаний:</w:t>
      </w:r>
      <w:r w:rsidR="00DB0AB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="00DB0ABD" w:rsidRPr="00C7283E">
        <w:rPr>
          <w:rFonts w:ascii="Times New Roman" w:eastAsia="Times New Roman" w:hAnsi="Times New Roman" w:cs="Times New Roman"/>
          <w:sz w:val="21"/>
          <w:szCs w:val="21"/>
          <w:lang w:eastAsia="ru-RU"/>
        </w:rPr>
        <w:t>государственного</w:t>
      </w:r>
      <w:r w:rsidRPr="00C7283E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языка Российской Федерации (основные правила орфографии и пунктуации, основные, лексические и грамматические нормы русского языка, функционально-стилевая специфика текстов, относящихся к сфере официально-делового общения);</w:t>
      </w:r>
      <w:r w:rsidRPr="00FD3DA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основ Конституции Российской Федерации,  законодательства о государственной гражданской службе и о противодействии коррупции; делопроизводства и документооборота, структуры и полномочий органов государственной власти Российской Федерации, Камчатского края и местного самоуправления в Камчатском крае; Устава Камчатского края; техники безопасности и противопожарной защиты; правовых последствий, предусмотренных за нарушения требований к порядку рассмотрения обращений граждан организаций, установленных законодательством Российской Федерации.</w:t>
      </w:r>
    </w:p>
    <w:p w:rsidR="006A6E0F" w:rsidRDefault="006A6E0F" w:rsidP="006A6E0F">
      <w:pPr>
        <w:pStyle w:val="a3"/>
        <w:spacing w:before="0" w:beforeAutospacing="0" w:after="0"/>
        <w:ind w:firstLine="708"/>
        <w:jc w:val="both"/>
        <w:rPr>
          <w:sz w:val="21"/>
          <w:szCs w:val="21"/>
        </w:rPr>
      </w:pPr>
      <w:r w:rsidRPr="00C7283E">
        <w:rPr>
          <w:sz w:val="21"/>
          <w:szCs w:val="21"/>
        </w:rPr>
        <w:t xml:space="preserve">Наличие профессиональных </w:t>
      </w:r>
      <w:r w:rsidRPr="00CB28E7">
        <w:rPr>
          <w:sz w:val="21"/>
          <w:szCs w:val="21"/>
        </w:rPr>
        <w:t>умени</w:t>
      </w:r>
      <w:r>
        <w:rPr>
          <w:sz w:val="21"/>
          <w:szCs w:val="21"/>
        </w:rPr>
        <w:t>й</w:t>
      </w:r>
      <w:r w:rsidRPr="00CB28E7">
        <w:rPr>
          <w:sz w:val="21"/>
          <w:szCs w:val="21"/>
        </w:rPr>
        <w:t>: мыслить системно; планировать и рационально использовать служебное время; организовать работу и контролировать ее выполнение; достигать результата; коммуникативные умения; определять цели и приоритеты; устанавливать эффективное взаимодействие с коллегами, а также межведомственное взаимодействие; прогнозировать возникновение проблемных ситуаций и продумывать возможные пути их решения; точно формулировать цели и конечный результат; отличать главную информацию от второстепенной; вести деловые переговоры, совещания, публично выступать; распределять задачи исходя из знаний, опыта, способностей, личностных качеств и мотивации  подчиненных для обеспечения своевременности и качества исполнения задач; мотивировать коллег и подчиненных на профессиональное развитие, повышение общего, культурного уровня; отмечать конструктивные предложения и инициативы подчиненных, поощрять их эффективные действия  видеть и находить применение талантам подчиненных</w:t>
      </w:r>
      <w:r>
        <w:rPr>
          <w:sz w:val="21"/>
          <w:szCs w:val="21"/>
        </w:rPr>
        <w:t>.</w:t>
      </w:r>
    </w:p>
    <w:p w:rsidR="006A6E0F" w:rsidRDefault="006A6E0F" w:rsidP="006A6E0F">
      <w:pPr>
        <w:pStyle w:val="a3"/>
        <w:spacing w:before="0" w:beforeAutospacing="0" w:after="0"/>
        <w:ind w:firstLine="708"/>
        <w:jc w:val="both"/>
        <w:rPr>
          <w:sz w:val="21"/>
          <w:szCs w:val="21"/>
        </w:rPr>
      </w:pPr>
      <w:r w:rsidRPr="00C7283E">
        <w:rPr>
          <w:sz w:val="21"/>
          <w:szCs w:val="21"/>
        </w:rPr>
        <w:t>Наличие</w:t>
      </w:r>
      <w:r>
        <w:rPr>
          <w:sz w:val="21"/>
          <w:szCs w:val="21"/>
        </w:rPr>
        <w:t xml:space="preserve"> </w:t>
      </w:r>
      <w:r w:rsidRPr="00CB28E7">
        <w:rPr>
          <w:sz w:val="21"/>
          <w:szCs w:val="21"/>
        </w:rPr>
        <w:t>знани</w:t>
      </w:r>
      <w:r>
        <w:rPr>
          <w:sz w:val="21"/>
          <w:szCs w:val="21"/>
        </w:rPr>
        <w:t>й</w:t>
      </w:r>
      <w:r w:rsidRPr="00CB28E7">
        <w:rPr>
          <w:sz w:val="21"/>
          <w:szCs w:val="21"/>
        </w:rPr>
        <w:t xml:space="preserve"> и умени</w:t>
      </w:r>
      <w:r>
        <w:rPr>
          <w:sz w:val="21"/>
          <w:szCs w:val="21"/>
        </w:rPr>
        <w:t>й</w:t>
      </w:r>
      <w:r w:rsidRPr="00CB28E7">
        <w:rPr>
          <w:sz w:val="21"/>
          <w:szCs w:val="21"/>
        </w:rPr>
        <w:t xml:space="preserve"> в области информационно-коммуникационных технологий:</w:t>
      </w:r>
      <w:r>
        <w:rPr>
          <w:sz w:val="21"/>
          <w:szCs w:val="21"/>
        </w:rPr>
        <w:t xml:space="preserve"> </w:t>
      </w:r>
      <w:r w:rsidRPr="00CB28E7">
        <w:rPr>
          <w:sz w:val="21"/>
          <w:szCs w:val="21"/>
        </w:rPr>
        <w:t xml:space="preserve"> знаниями принципов работы основных операционных систем; основ работы с внутренними и периферийными устройствами; с информационно-телекоммуникационными сетями, в том числе сетью «Интернет»; электронной почтой;  опытом работы: в текстовом редакторе, с электронными таблицами, по подготовке презентаций, по использованию графических объектов в электронных документах; с  различными базами данных (гарант и другие).</w:t>
      </w:r>
    </w:p>
    <w:p w:rsidR="006A6E0F" w:rsidRDefault="006A6E0F" w:rsidP="006A6E0F">
      <w:pPr>
        <w:pStyle w:val="a3"/>
        <w:spacing w:after="0"/>
        <w:ind w:firstLine="708"/>
        <w:jc w:val="both"/>
        <w:rPr>
          <w:sz w:val="21"/>
          <w:szCs w:val="21"/>
        </w:rPr>
      </w:pPr>
      <w:r w:rsidRPr="00C7283E">
        <w:rPr>
          <w:sz w:val="21"/>
          <w:szCs w:val="21"/>
        </w:rPr>
        <w:t>Наличие</w:t>
      </w:r>
      <w:r w:rsidRPr="00CB28E7">
        <w:rPr>
          <w:sz w:val="21"/>
          <w:szCs w:val="21"/>
        </w:rPr>
        <w:t xml:space="preserve"> </w:t>
      </w:r>
      <w:r>
        <w:rPr>
          <w:sz w:val="21"/>
          <w:szCs w:val="21"/>
        </w:rPr>
        <w:t>п</w:t>
      </w:r>
      <w:r w:rsidRPr="00CB28E7">
        <w:rPr>
          <w:sz w:val="21"/>
          <w:szCs w:val="21"/>
        </w:rPr>
        <w:t>рофессиональны</w:t>
      </w:r>
      <w:r w:rsidR="00D36566">
        <w:rPr>
          <w:sz w:val="21"/>
          <w:szCs w:val="21"/>
        </w:rPr>
        <w:t>х</w:t>
      </w:r>
      <w:r w:rsidRPr="00CB28E7">
        <w:rPr>
          <w:sz w:val="21"/>
          <w:szCs w:val="21"/>
        </w:rPr>
        <w:t xml:space="preserve"> знани</w:t>
      </w:r>
      <w:r w:rsidR="00D36566">
        <w:rPr>
          <w:sz w:val="21"/>
          <w:szCs w:val="21"/>
        </w:rPr>
        <w:t>й</w:t>
      </w:r>
      <w:r w:rsidRPr="00CB28E7">
        <w:rPr>
          <w:sz w:val="21"/>
          <w:szCs w:val="21"/>
        </w:rPr>
        <w:t xml:space="preserve"> и умени</w:t>
      </w:r>
      <w:r w:rsidR="00D36566">
        <w:rPr>
          <w:sz w:val="21"/>
          <w:szCs w:val="21"/>
        </w:rPr>
        <w:t>й</w:t>
      </w:r>
      <w:r w:rsidRPr="00CB28E7">
        <w:rPr>
          <w:sz w:val="21"/>
          <w:szCs w:val="21"/>
        </w:rPr>
        <w:t>, необходимы</w:t>
      </w:r>
      <w:r w:rsidR="00D36566">
        <w:rPr>
          <w:sz w:val="21"/>
          <w:szCs w:val="21"/>
        </w:rPr>
        <w:t>х</w:t>
      </w:r>
      <w:r w:rsidRPr="00CB28E7">
        <w:rPr>
          <w:sz w:val="21"/>
          <w:szCs w:val="21"/>
        </w:rPr>
        <w:t xml:space="preserve"> для исполнения должностных обязанностей, а именно:</w:t>
      </w:r>
    </w:p>
    <w:p w:rsidR="00C55FA5" w:rsidRPr="00C55FA5" w:rsidRDefault="00C55FA5" w:rsidP="00C55FA5">
      <w:pPr>
        <w:pStyle w:val="a3"/>
        <w:spacing w:after="0"/>
        <w:ind w:firstLine="708"/>
        <w:jc w:val="both"/>
        <w:rPr>
          <w:sz w:val="21"/>
          <w:szCs w:val="21"/>
        </w:rPr>
      </w:pPr>
      <w:r w:rsidRPr="00C55FA5">
        <w:rPr>
          <w:sz w:val="21"/>
          <w:szCs w:val="21"/>
        </w:rPr>
        <w:t xml:space="preserve">знания: Бюджетного кодекса Российской Федерации; Гражданского кодекса Российской Федерации; Налогового кодекса Российской Федерации; Федерального закона от 26.12.1995 № 208-ФЗ </w:t>
      </w:r>
      <w:r w:rsidRPr="00C55FA5">
        <w:rPr>
          <w:sz w:val="21"/>
          <w:szCs w:val="21"/>
        </w:rPr>
        <w:lastRenderedPageBreak/>
        <w:t>«Об акционерных обществах»; Федерального закона от 12.01.1996 № 7-ФЗ «О некоммерческих организациях»; Федерального закона от 21.07.1997 № 122-ФЗ «О государственной регистрации прав на недвижимое имущество и сделок с ним»; Федерального закона от 25.02.1999 № 39-ФЗ «Об инвестиционной деятельности в Российской Федерации, осуществляемой в форме капитальных вложений»; Федерального закона от 14.11.2002 № 161-ФЗ «О государственных и муниципальных унитарных предприятиях»; Федерального закона от 18.07.2011 № 223-ФЗ «О закупках товаров, работ, услуг отдельными видами юридических лиц»;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образований»; Федерального закона от 05.04.2013 № 44-ФЗ «О контрактной системе в сфере закупок товаров, работ, услуг для обеспечения государственных и муниципальных нужд»; Федерального закона от 13.07.2015 № 218-ФЗ «О государственной регистрации недвижимости»; законодательства Российской Федерации и Камчатского края определяющих статус, структуру, компетенцию, порядок организации и деятельности КСП; законодательства регулирующего бухгалтерский учет; краевых законов, постановлений (распоряжений) Губернатора Камчатского края, постановлений Правительства Камчатского края, регулирующие бюджетные правоотношения; общих принципов бюджетного законодательства Камчатского края, организации и функционирования бюджетной системы Камчатского края; правового положения субъектов бюджетных правоотношений; основ бюджетного процесса и межбюджетных отношений в Камчатском крае; особенности бюджетных полномочий участников бюджетного процесса; бюджетные полномочия ведущего распорядителя) бюджетных средств, ведущего администратора доходов бюджета и получателя бюджетных средств; виды бюджетных нарушений и бюджетные меры принуждения, применяемые за их совершение; методы осуществления контрольной и экспертно-аналитической деятельности КСП; Регламента КСП, Инструкции по делопроизводству в КСП; Служебного распорядка КСП; стандартов организации деятельности КСП;  федеральных конституционных законов, федеральных законов, указов Президента Российской Федерации, законов Камчатского края, постановлений Губернатора и Правительства Камчатского края, Законодательного Собрания Камчатского края и иных нормативных правовых актов в рамках компетенции КСП, необходимых для исполнения должностных обязанностей; порядка разработки, утверждения и реализации целевых программ; форм и методов планирования проведения проверок юридических лиц и индивидуальных предпринимателей; порядка проведения, оформления результатов контрольных и экспертно-аналитических материалов; основных прав и обязанностей должностных лиц при проведении контрольных мероприятий</w:t>
      </w:r>
    </w:p>
    <w:p w:rsidR="00C55FA5" w:rsidRDefault="00C55FA5" w:rsidP="00C55FA5">
      <w:pPr>
        <w:pStyle w:val="a3"/>
        <w:spacing w:after="0"/>
        <w:ind w:firstLine="708"/>
        <w:jc w:val="both"/>
        <w:rPr>
          <w:sz w:val="21"/>
          <w:szCs w:val="21"/>
        </w:rPr>
      </w:pPr>
      <w:r w:rsidRPr="00C55FA5">
        <w:rPr>
          <w:sz w:val="21"/>
          <w:szCs w:val="21"/>
        </w:rPr>
        <w:t>умения: проведение контрольных и экспертно-аналитических мероприятий; аргументированной квалификации выявленных нарушений действующего законодательства; определение достоверности бухгалтерской отчетности объекта проверки и соответствия совершенных финансовых и хозяйственных операций требованиям законодательства; проведения финансово-экономической экспертизы проектов краевых законов и нормативных правовых актов органов государственной власти Камчатского края (включая обоснованность финансово-экономических обоснований); подготовка программ проведения контрольных и экспертно-аналитических мероприятий; составление актов; оформление протокола и формирование дела об административном правонарушении</w:t>
      </w:r>
    </w:p>
    <w:bookmarkEnd w:id="0"/>
    <w:p w:rsidR="002772A3" w:rsidRPr="002772A3" w:rsidRDefault="006A5524" w:rsidP="00C55FA5">
      <w:pPr>
        <w:pStyle w:val="a3"/>
        <w:spacing w:after="0"/>
        <w:ind w:firstLine="708"/>
        <w:jc w:val="both"/>
        <w:rPr>
          <w:b/>
          <w:sz w:val="21"/>
          <w:szCs w:val="21"/>
        </w:rPr>
      </w:pPr>
      <w:r w:rsidRPr="002772A3">
        <w:rPr>
          <w:b/>
          <w:sz w:val="21"/>
          <w:szCs w:val="21"/>
        </w:rPr>
        <w:t>Дол</w:t>
      </w:r>
      <w:r w:rsidR="00BB12D6" w:rsidRPr="002772A3">
        <w:rPr>
          <w:b/>
          <w:sz w:val="21"/>
          <w:szCs w:val="21"/>
        </w:rPr>
        <w:t xml:space="preserve">жностные обязанности </w:t>
      </w:r>
      <w:r w:rsidR="002772A3" w:rsidRPr="002772A3">
        <w:rPr>
          <w:b/>
          <w:sz w:val="21"/>
          <w:szCs w:val="21"/>
        </w:rPr>
        <w:t>ведущего</w:t>
      </w:r>
      <w:r w:rsidR="00BB12D6" w:rsidRPr="002772A3">
        <w:rPr>
          <w:b/>
          <w:sz w:val="21"/>
          <w:szCs w:val="21"/>
        </w:rPr>
        <w:t xml:space="preserve"> инспектора</w:t>
      </w:r>
    </w:p>
    <w:p w:rsidR="00802861" w:rsidRPr="00802861" w:rsidRDefault="00802861" w:rsidP="008028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bookmarkStart w:id="1" w:name="_Hlk535228084"/>
      <w:r w:rsidRPr="00802861">
        <w:rPr>
          <w:rFonts w:ascii="Times New Roman" w:eastAsia="Times New Roman" w:hAnsi="Times New Roman" w:cs="Times New Roman"/>
          <w:sz w:val="21"/>
          <w:szCs w:val="21"/>
          <w:lang w:eastAsia="ru-RU"/>
        </w:rPr>
        <w:t>1) принимает участие в формировании проекта отчета о работе КСП за прошедший год;</w:t>
      </w:r>
    </w:p>
    <w:p w:rsidR="00802861" w:rsidRPr="00802861" w:rsidRDefault="00802861" w:rsidP="008028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02861">
        <w:rPr>
          <w:rFonts w:ascii="Times New Roman" w:eastAsia="Times New Roman" w:hAnsi="Times New Roman" w:cs="Times New Roman"/>
          <w:sz w:val="21"/>
          <w:szCs w:val="21"/>
          <w:lang w:eastAsia="ru-RU"/>
        </w:rPr>
        <w:t>2) принимает участие подготовке экспертных заключений КСП;</w:t>
      </w:r>
    </w:p>
    <w:p w:rsidR="00802861" w:rsidRPr="00802861" w:rsidRDefault="00802861" w:rsidP="008028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02861">
        <w:rPr>
          <w:rFonts w:ascii="Times New Roman" w:eastAsia="Times New Roman" w:hAnsi="Times New Roman" w:cs="Times New Roman"/>
          <w:sz w:val="21"/>
          <w:szCs w:val="21"/>
          <w:lang w:eastAsia="ru-RU"/>
        </w:rPr>
        <w:t>3) самостоятельно или в составе группы проводит контрольные или экспертно-аналитические мероприятия;</w:t>
      </w:r>
    </w:p>
    <w:p w:rsidR="00802861" w:rsidRPr="00802861" w:rsidRDefault="00802861" w:rsidP="008028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02861">
        <w:rPr>
          <w:rFonts w:ascii="Times New Roman" w:eastAsia="Times New Roman" w:hAnsi="Times New Roman" w:cs="Times New Roman"/>
          <w:sz w:val="21"/>
          <w:szCs w:val="21"/>
          <w:lang w:eastAsia="ru-RU"/>
        </w:rPr>
        <w:t>4) в случаи проведения контрольного или экспертно-аналитического мероприятия за пределами г. Петропавловска-Камчатского выезжает в служебные командировки;</w:t>
      </w:r>
    </w:p>
    <w:p w:rsidR="00802861" w:rsidRPr="00802861" w:rsidRDefault="00802861" w:rsidP="008028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02861">
        <w:rPr>
          <w:rFonts w:ascii="Times New Roman" w:eastAsia="Times New Roman" w:hAnsi="Times New Roman" w:cs="Times New Roman"/>
          <w:sz w:val="21"/>
          <w:szCs w:val="21"/>
          <w:lang w:eastAsia="ru-RU"/>
        </w:rPr>
        <w:t>5) подготавливает запросы, письма, иные документы, связанные с проведением контрольных или экспертно-аналитических мероприятий;</w:t>
      </w:r>
    </w:p>
    <w:p w:rsidR="00802861" w:rsidRPr="00802861" w:rsidRDefault="00802861" w:rsidP="008028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02861">
        <w:rPr>
          <w:rFonts w:ascii="Times New Roman" w:eastAsia="Times New Roman" w:hAnsi="Times New Roman" w:cs="Times New Roman"/>
          <w:sz w:val="21"/>
          <w:szCs w:val="21"/>
          <w:lang w:eastAsia="ru-RU"/>
        </w:rPr>
        <w:t>6) оформляет по результатам контрольных мероприятий акты в установленные сроки;</w:t>
      </w:r>
    </w:p>
    <w:p w:rsidR="00802861" w:rsidRPr="00802861" w:rsidRDefault="00802861" w:rsidP="008028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02861">
        <w:rPr>
          <w:rFonts w:ascii="Times New Roman" w:eastAsia="Times New Roman" w:hAnsi="Times New Roman" w:cs="Times New Roman"/>
          <w:sz w:val="21"/>
          <w:szCs w:val="21"/>
          <w:lang w:eastAsia="ru-RU"/>
        </w:rPr>
        <w:t>7) предоставляет информацию (материалы), связанную с исполнением служебных обязанностей только по поручению (согласованию) Председателя;</w:t>
      </w:r>
    </w:p>
    <w:p w:rsidR="00802861" w:rsidRPr="00802861" w:rsidRDefault="00802861" w:rsidP="008028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02861">
        <w:rPr>
          <w:rFonts w:ascii="Times New Roman" w:eastAsia="Times New Roman" w:hAnsi="Times New Roman" w:cs="Times New Roman"/>
          <w:sz w:val="21"/>
          <w:szCs w:val="21"/>
          <w:lang w:eastAsia="ru-RU"/>
        </w:rPr>
        <w:t>8) по поручению Председателя принимает участие во внешней проверке годовых отчетов об исполнении краевого бюджета (бюджетной отчетности главных администраторов бюджетных средств);</w:t>
      </w:r>
    </w:p>
    <w:p w:rsidR="002772A3" w:rsidRPr="002772A3" w:rsidRDefault="00802861" w:rsidP="008028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02861">
        <w:rPr>
          <w:rFonts w:ascii="Times New Roman" w:eastAsia="Times New Roman" w:hAnsi="Times New Roman" w:cs="Times New Roman"/>
          <w:sz w:val="21"/>
          <w:szCs w:val="21"/>
          <w:lang w:eastAsia="ru-RU"/>
        </w:rPr>
        <w:t>9)  при выявлении состава административного правонарушения составляет протокол об административном нарушении или иные документы в соответствии со стандартом организации деятельности КСП;</w:t>
      </w:r>
      <w:r w:rsidR="002772A3"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предоставляет информацию (материалы), связанную с исполнением служебных </w:t>
      </w:r>
      <w:r w:rsidR="002772A3"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lastRenderedPageBreak/>
        <w:t>обязанностей только по поручению (согласованию) Председателя;</w:t>
      </w:r>
    </w:p>
    <w:bookmarkEnd w:id="1"/>
    <w:p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1</w:t>
      </w:r>
      <w:r w:rsidR="00802861">
        <w:rPr>
          <w:rFonts w:ascii="Times New Roman" w:eastAsia="Times New Roman" w:hAnsi="Times New Roman" w:cs="Times New Roman"/>
          <w:sz w:val="21"/>
          <w:szCs w:val="21"/>
          <w:lang w:eastAsia="ru-RU"/>
        </w:rPr>
        <w:t>0</w:t>
      </w: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) соблюдает правила и нормы охраны труда, техники безопасности, противопожарной защиты на своем рабочем месте, в помещениях КСП;</w:t>
      </w:r>
    </w:p>
    <w:p w:rsidR="002772A3" w:rsidRPr="002772A3" w:rsidRDefault="00802861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11</w:t>
      </w:r>
      <w:r w:rsidR="002772A3"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) участвует в работе комиссий и иных коллегиальных органов, в состав которых </w:t>
      </w:r>
      <w:r w:rsidR="00DB0ABD"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ведущий инспектор</w:t>
      </w:r>
      <w:r w:rsidR="002772A3"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включен в соответствии с правовым актом Камчатского края, приказом Председателя или направлен Председателем;</w:t>
      </w:r>
    </w:p>
    <w:p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1</w:t>
      </w:r>
      <w:r w:rsidR="00802861">
        <w:rPr>
          <w:rFonts w:ascii="Times New Roman" w:eastAsia="Times New Roman" w:hAnsi="Times New Roman" w:cs="Times New Roman"/>
          <w:sz w:val="21"/>
          <w:szCs w:val="21"/>
          <w:lang w:eastAsia="ru-RU"/>
        </w:rPr>
        <w:t>2</w:t>
      </w: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) отчитывается перед аудитором, Председателем о результатах собственной служебной деятельности, в том числе в сроки, установленные для проведения аттестации, представляет аудитору отчет о своей профессиональной служебной деятельности;</w:t>
      </w:r>
    </w:p>
    <w:p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1</w:t>
      </w:r>
      <w:r w:rsidR="00802861">
        <w:rPr>
          <w:rFonts w:ascii="Times New Roman" w:eastAsia="Times New Roman" w:hAnsi="Times New Roman" w:cs="Times New Roman"/>
          <w:sz w:val="21"/>
          <w:szCs w:val="21"/>
          <w:lang w:eastAsia="ru-RU"/>
        </w:rPr>
        <w:t>3</w:t>
      </w: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) выполняет, за исключением неправомерных, поручения аудитора, Председателя, данные в пределах их полномочий, установленных законодательством Российской Федерации, а в их отсутствие - лиц, исполняющих их обязанности, в сроки, установленные поручениями соответствующих должностных лиц;</w:t>
      </w:r>
    </w:p>
    <w:p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1</w:t>
      </w:r>
      <w:r w:rsidR="00802861">
        <w:rPr>
          <w:rFonts w:ascii="Times New Roman" w:eastAsia="Times New Roman" w:hAnsi="Times New Roman" w:cs="Times New Roman"/>
          <w:sz w:val="21"/>
          <w:szCs w:val="21"/>
          <w:lang w:eastAsia="ru-RU"/>
        </w:rPr>
        <w:t>4</w:t>
      </w: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) соблюдает правовые акты и распорядительные документы, касающиеся ведения делопроизводства, в том числе надлежащим образом учитывает и хранит полученные на исполнение служебные документы и материалы, своевременно передает их ответственному должностному лицу для хранения уничтожения), в том числе при уходе в ежегодный оплачиваемый и иной отпуск, убытии в служебную командировку, предполагаемой временной нетрудоспособности или освобождении от замещаемой должности гражданской службы;</w:t>
      </w:r>
    </w:p>
    <w:p w:rsidR="006A5524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1</w:t>
      </w:r>
      <w:r w:rsidR="00802861">
        <w:rPr>
          <w:rFonts w:ascii="Times New Roman" w:eastAsia="Times New Roman" w:hAnsi="Times New Roman" w:cs="Times New Roman"/>
          <w:sz w:val="21"/>
          <w:szCs w:val="21"/>
          <w:lang w:eastAsia="ru-RU"/>
        </w:rPr>
        <w:t>5</w:t>
      </w: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) принимает при обработке персональных данных необходимые меры или обеспечивает их принятие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данных.</w:t>
      </w:r>
    </w:p>
    <w:p w:rsid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</w:p>
    <w:p w:rsidR="002772A3" w:rsidRPr="002772A3" w:rsidRDefault="009D04AB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Права, ответственност</w:t>
      </w:r>
      <w:r w:rsidR="00802861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ь</w:t>
      </w:r>
      <w:r w:rsidR="002772A3" w:rsidRPr="002772A3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 xml:space="preserve">  </w:t>
      </w:r>
    </w:p>
    <w:p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Ведущий  инспектор обязан соблюдать ограничения и запреты, связанные с гражданской службой, требования к служебному поведению гражданского служащего, исполнять основные обязанности гражданского служащего, установленные Федеральным законом от 27.07.2004 № 79-ФЗ «О государственной гражданской службе Российской Федерации» (далее – Федеральный закон «О государственной гражданской службе Российской Федерации»), а также соблюдать ограничения, требования о предотвращении или об урегулировании конфликта интересов и исполнять обязанности, установленные в целях противодействия коррупции Федеральным законом «О государственной гражданской службе Российской Федерации», Федеральным законом от 25.12.2008 № 273-ФЗ «О противодействии коррупции» (далее – Федеральный закон «О противодействии коррупции») и другими федеральными законами, законами и иными нормативными правовыми актами Камчатского края, в том числе:</w:t>
      </w:r>
    </w:p>
    <w:p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1) исполнять должностные обязанности в соответствии с настоящим должностным регламентом на высоком профессиональном уровне;</w:t>
      </w:r>
    </w:p>
    <w:p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2) соблюдать при исполнении должностных обязанностей права и законные интересы граждан и организаций;</w:t>
      </w:r>
    </w:p>
    <w:p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3) соблюдать Служебный распорядок КСП, а также Кодекс этики и служебного поведения государственных гражданских служащих Контрольно-счетной </w:t>
      </w:r>
      <w:r w:rsidR="00DB0ABD"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палаты Камчатского</w:t>
      </w: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края;</w:t>
      </w:r>
    </w:p>
    <w:p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4)  соблюдать законы Камчатского края, приказы КСП, необходимые для исполнения должностных обязанностей, и обеспечивать их исполнение;</w:t>
      </w:r>
    </w:p>
    <w:p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5)  поддерживать уровень квалификации, необходимый для надлежащего исполнения должностных обязанностей;</w:t>
      </w:r>
    </w:p>
    <w:p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6)  не разглашать сведения, составляющие государственную и иную охраняемую федеральным законом тайну, а также сведения, ставшие ему известными в связи с исполнением должностных обязанностей, в том числе сведения, касающиеся частной жизни и здоровья граждан или затрагивающие их честь и достоинство;</w:t>
      </w:r>
    </w:p>
    <w:p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7) проявлять корректность в обращении с гражданами и должностными лицами;</w:t>
      </w:r>
    </w:p>
    <w:p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8)  беречь государственное имущество, в том числе предоставленное ему для исполнения должностных обязанностей;</w:t>
      </w:r>
    </w:p>
    <w:p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9)  представлять в установленном порядке, предусмотренные законом, сведения о себе и членах своей семьи;</w:t>
      </w:r>
    </w:p>
    <w:p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10)  сообщать о выходе из гражданства Российской Федерации или о приобретении гражданства другого государства в день выхода из гражданства Российской Федерации или в день приобретения гражданства другого государства;</w:t>
      </w:r>
    </w:p>
    <w:p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11) соблюдать ограничения, выполнять обязательства и требования к служебному поведению, не нарушать запреты, которые установлены законодательством о государственной гражданской службе </w:t>
      </w: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lastRenderedPageBreak/>
        <w:t>и противодействии коррупции;</w:t>
      </w:r>
    </w:p>
    <w:p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12) не допускать и предотвращать конфликтные ситуации, способные нанести ущерб его репутации, репутации и авторитету КСП;</w:t>
      </w:r>
    </w:p>
    <w:p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13) сообщать в письменной форме представителю нанимателя информацию о личной заинтересованности при исполнении должностных обязанностей, которая может привести к конфликту интересов, принимать меры по предотвращению такого конфликта;</w:t>
      </w:r>
    </w:p>
    <w:p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14) принимать меры по недопущению любой возможности возникновения конфликта интересов;</w:t>
      </w:r>
    </w:p>
    <w:p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15) соблюдать правила публичных выступлений и предоставления служебной информации;</w:t>
      </w:r>
    </w:p>
    <w:p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16) представлять сведения об адресах сайтов и (или) страниц сайтов в информационно-телекоммуникационной сети «Интернет», на которых размещал общедоступную информацию, а также данные, позволяющие его идентифицировать, по форме, утвержденной Правительством Российской Федерации;</w:t>
      </w:r>
    </w:p>
    <w:p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17) информировать должностное лицо КСП ответственное за ведение кадрового делопроизводства в течение семи календарных дней об изменении персональных данных, внесенных в его личное дело, и иных сведений, содержащихся в его личном деле в соответствии с Указом Президента Российской Федерации от 30.05.2005 № 609 «Об утверждении Положения о персональных данных государственного гражданского служащего Российской Федерации и ведении его личного дела». </w:t>
      </w:r>
    </w:p>
    <w:p w:rsidR="002772A3" w:rsidRPr="002772A3" w:rsidRDefault="00DB0ABD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Ведущий инспектор</w:t>
      </w:r>
      <w:r w:rsidR="002772A3"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уведомляет в письменной форме:</w:t>
      </w:r>
    </w:p>
    <w:p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1) Председателя, органы прокуратуры или другие государственные органы обо всех случаях обращения к нему каких-либо лиц в целях склонения его к совершению коррупционных правонарушений, за исключением случаев, когда по данным фактам проведена или проводится проверка;</w:t>
      </w:r>
    </w:p>
    <w:p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2) Председателя об осуществлении иной оплачиваемой деятельности при условии, если характер данной деятельности не повлечет конфликт интересов, а также с учетом того, что должностные обязанности должны осуществляться в течение всего отведенного для этого служебного времени, в полном объеме и с должной мерой ответственности;</w:t>
      </w:r>
    </w:p>
    <w:p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3) должностное лицо КСП, ответственное за работу по профилактике коррупционных и иных правонарушений, о возникновении личной заинтересованности при исполнении должностных обязанностей, которая приводит или может привести к конфликту интересов, в соответствии с Положением о порядке сообщения государственными гражданскими служащими Камчатского края, замещающими должности государственной гражданской службы Камчатского края в аппарате Контрольно-счетной палаты Камчатского края,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ab/>
        <w:t>4) Председателя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должностным положением или исполнением служебных (должностных) обязанностей, в порядке, предусмотренном Положением о порядке сообщения лицами, замещающими государственные должности Контрольно-счетной палаты Камчатского края и государственными гражданскими служащими Контрольно-счетной палаты Камчатского края о получении подарка в связи с их должностным положением или исполнением ими служебных (должностных) обязанностей, сдаче и оценке подарка, реализации (выкупе) и зачислении средств, вырученных от его реализации;</w:t>
      </w:r>
    </w:p>
    <w:p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5) Комиссию по соблюдению требований к служебному поведению государственных гражданских служащих Камчатского края и урегулированию конфликта интересов в Контрольно-счетной палате Камчатского края в течение 2-х лет после увольнения с должности о замещении должности, на условиях трудового договора в организации и (или) выполнении в данной организации работы (оказании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если отдельные функции государственного управления данной организацией входили в должностные обязанности.</w:t>
      </w:r>
    </w:p>
    <w:p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="00DB0ABD"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Ведущий инспектор</w:t>
      </w: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, исходя из должностных обязанностей, имеет право:</w:t>
      </w:r>
    </w:p>
    <w:p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при проведении контрольного мероприятия:</w:t>
      </w:r>
    </w:p>
    <w:p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1) беспрепятственно входить на территорию и в помещения, занимаемые проверяемыми органами и организациями, иметь доступ к их документам и материалам, а также осматривать занимаемые ими территории и помещения;</w:t>
      </w:r>
    </w:p>
    <w:p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2) в случае обнаружения подделок, подлогов, хищений, злоупотреблений и при необходимости пресечения данных противоправных действий опечатывать кассы, кассовые и служебные помещения, склады и архивы проверяемых органов и организаций, изымать документы и материалы с учетом ограничений, установленных законодательством Российской Федерации. Опечатывание касс, кассовых и служебных помещений, складов и архивов, изъятие документов и материалов производятся с участием уполномоченных должностных лиц проверяемых органов и организаций и составлением соответствующих актов;</w:t>
      </w:r>
    </w:p>
    <w:p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lastRenderedPageBreak/>
        <w:t>3) в пределах своей компетенции направлять запросы в проверяемые органы и организации, а также иным органам и (или) их должностным лицам, предусмотренным федеральным законодательством;</w:t>
      </w:r>
    </w:p>
    <w:p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4) в пределах своей компетенции требовать от руководителей и других должностных лиц проверяемых органов и организаций представления письменных объяснений по фактам нарушений, выявленных при проведении контрольных мероприятий, а также необходимых копий документов, заверенных в установленном порядке;</w:t>
      </w:r>
    </w:p>
    <w:p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5) составлять акты по фактам непредставления или несвоевременного представления должностными лицами проверяемых органов и организаций документов и материалов, запрошенных при проведении контрольных мероприятий;</w:t>
      </w:r>
    </w:p>
    <w:p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6) в пределах своей компетенции знакомиться со всеми необходимыми документами, касающимися финансово-хозяйственной деятельности проверяемых органов и организаций, в том числе в установленном порядке с документами, содержащими государственную, служебную, коммерческую и иную охраняемую законом тайну;</w:t>
      </w:r>
    </w:p>
    <w:p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7) знакомиться с информацией, касающейся финансово-хозяйственной деятельности проверяемых органов и организаций и хранящейся в электронной форме в базах данных проверяемых органов и организаций, в том числе в установленном порядке с информацией, содержащей служебную, коммерческую и иную охраняемую законом тайну;</w:t>
      </w:r>
    </w:p>
    <w:p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8) знакомиться с технической документацией к электронным базам данных;</w:t>
      </w:r>
    </w:p>
    <w:p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9) составлять протоколы об административных правонарушениях;</w:t>
      </w:r>
    </w:p>
    <w:p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вносить предложения аудитору, Председателю о совершенствовании деятельности КСП;</w:t>
      </w:r>
    </w:p>
    <w:p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получать нормативные правовые акты и иные служебные документы, необходимые для осуществления должностных обязанностей и развития профессионального уровня;</w:t>
      </w:r>
    </w:p>
    <w:p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использовать региональные информационные системы Камчатского края, справочно-правовую систему «Гарант», ресурсы информационно-телекоммуникационной сети «Интернет» по вопросам, относящимся к компетенции КСП, а также экономическим, правовым и общественно-политическим вопросам с целью выполнения профессиональной служебной деятельности.</w:t>
      </w:r>
    </w:p>
    <w:p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="00DB0ABD"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Ведущий инспектор</w:t>
      </w: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имеет права, установленные Федеральным законом «О государственной гражданской службе Российской Федерации», а также законами и иными нормативными правовыми актами Камчатского края, в том числе, право на:</w:t>
      </w:r>
    </w:p>
    <w:p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1) обеспечение надлежащими организационно-техническими условиями, необходимыми для исполнения должностных обязанностей;</w:t>
      </w:r>
    </w:p>
    <w:p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2) ознакомление с должностным регламентом и иными документами, определяющими его права и обязанности по замещаемой должности гражданской службы, критериями оценки эффективности исполнения должностных обязанностей, показателями результативности профессиональной служебной деятельности и условиями должностного роста;</w:t>
      </w:r>
    </w:p>
    <w:p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3)отдых, обеспечиваемый установлением нормальной продолжительности служебного времени, предоставлением выходных дней и нерабочих праздничных дней, а также ежегодных оплачиваемых основного и дополнительных отпусков;</w:t>
      </w:r>
    </w:p>
    <w:p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4) оплату труда и другие выплаты в соответствии с федеральными законами, иными нормативными правовыми актами Российской Федерации и Камчатского края и служебным контрактом;</w:t>
      </w:r>
    </w:p>
    <w:p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5) ознакомление с отзывами о своей профессиональной служебной деятельности и другими документами до внесения их в личное дело, материалами личного дела, а также на приобщение к личному делу своих письменных объяснений, других документов и материалов;</w:t>
      </w:r>
    </w:p>
    <w:p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6) защиту сведений о себе;</w:t>
      </w:r>
    </w:p>
    <w:p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7) должностной рост на конкурсной основе;</w:t>
      </w:r>
    </w:p>
    <w:p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8)дополнительное профессиональное образование в порядке, установленном Федеральным законом «О государственной гражданской службе Российской Федерации», законами и иными нормативными правовыми актами Камчатского края;</w:t>
      </w:r>
    </w:p>
    <w:p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9) членство в профессиональном союзе;</w:t>
      </w:r>
    </w:p>
    <w:p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10) рассмотрение индивидуальных служебных споров в соответствии с законодательством о государственной гражданской службе;</w:t>
      </w:r>
    </w:p>
    <w:p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11) проведение по его заявлению служебной проверки;</w:t>
      </w:r>
    </w:p>
    <w:p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12) защиту своих прав и законных интересов, в том числе обжалования в суд их нарушения, при прохождении государственной гражданской службы;</w:t>
      </w:r>
    </w:p>
    <w:p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13) выполнение иной оплачиваемой работы, если это не повлечет конфликт интересов, при условии предварительного уведомления представителя нанимателя;</w:t>
      </w:r>
    </w:p>
    <w:p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14) получение основных и дополнительных гарантий, предусмотренных федеральными законами и иными нормативными правовыми актами Российской Федерации, законами и иными нормативными правовыми актами Камчатского края.</w:t>
      </w:r>
    </w:p>
    <w:p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lastRenderedPageBreak/>
        <w:t xml:space="preserve"> </w:t>
      </w: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="00DB0ABD"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Ведущий инспектор</w:t>
      </w: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может привлекаться к дисциплинарной ответственности на основании приказа Председателя с учетом мнения аудитора в порядке, предусмотренном Федеральным законом «О государственной гражданской службе Российской Федерации», Федеральным законом «О противодействии коррупции» и другими федеральными законами:</w:t>
      </w:r>
    </w:p>
    <w:p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. за совершение дисциплинарного проступка, то есть за неисполнение или ненадлежащее исполнение по его вине возложенных на него служебных обязанностей, а именно: </w:t>
      </w:r>
    </w:p>
    <w:p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1) за нарушение служебной дисциплины (служебного распорядка КСП);</w:t>
      </w:r>
    </w:p>
    <w:p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2)  за исполнение неправомерного поручения;</w:t>
      </w:r>
    </w:p>
    <w:p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3)  за действия или бездействие, влекущие к нарушению прав и законных интересов граждан;</w:t>
      </w:r>
    </w:p>
    <w:p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4) за систематическое нарушение без уважительных причин сроков выполнения должностных обязанностей;</w:t>
      </w:r>
    </w:p>
    <w:p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5) за несвоевременное выполнение заданий, поручений, приказов, распоряжений и указаний вышестоящих (в порядке подчиненности) руководителей, за исключением незаконных;</w:t>
      </w:r>
    </w:p>
    <w:p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6) за использование в целях, не связанных с исполнением должностных обязанностей, средств материально-технического и иного обеспечения, другого государственного имущества, а также передачу их другим лицам;</w:t>
      </w:r>
    </w:p>
    <w:p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7) за разглашение или использование в целях, не связанных с гражданской службой, сведений, отнесенных в соответствии с федеральным законом к сведениям конфиденциального характера, или служебной информации, ставшие ему известными в связи с исполнением должностных обязанностей;</w:t>
      </w:r>
    </w:p>
    <w:p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8) за допущение публичных высказываний, суждений и оценок, в том числе в средствах массовой информации, в отношении деятельности государственных органов, их руководителей, включая решения Законодательного Собрания Камчатского края либо КСП, если это не входит в его должностные обязанности;</w:t>
      </w:r>
    </w:p>
    <w:p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9) за использование должностных полномочий в интересах политических партий, других общественных объединений, религиозных объединений и иных организаций, а также публичное выражение своего отношения к указанным объединениям и организациям, если это не входит в должностные обязанности ведущего инспектора;</w:t>
      </w:r>
    </w:p>
    <w:p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10) за прекращение исполнения должностных обязанностей в целях урегулирования служебного спора;</w:t>
      </w:r>
    </w:p>
    <w:p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11) за неисполнение или ненадлежащее исполнение по его вине возложенных на него иных служебных обязанностей;</w:t>
      </w:r>
    </w:p>
    <w:p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коррупции, а именно:</w:t>
      </w:r>
    </w:p>
    <w:p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1)  непринятия мер по предотвращению или урегулированию конфликта интересов, стороной которого он является;</w:t>
      </w:r>
    </w:p>
    <w:p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2)  непредставления или представление им неполных или недостоверных сведений о своих доходах, расходах, об имуществе и обязательствах имущественного характера либо непредставление или представление заведомо неполных или недостоверных сведений о доходах, расходах, об имуществе и обязательствах имущественного характера членов своей семьи в случае, если представление таких сведений обязательно; </w:t>
      </w:r>
    </w:p>
    <w:p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3) невыполнения обязанности по уведомлению представителя нанимателя, органа прокуратуры или других государственных органов обо всех случаях обращения по отношению к себе каких-либо лиц в целях склонения к совершению коррупционных правонарушений, за исключением случаев, когда по данным фактам проведена или проводится проверка;</w:t>
      </w:r>
    </w:p>
    <w:p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4) нарушения им, его супругой (супругом) и несовершеннолетними детьми запрета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инструментами;</w:t>
      </w:r>
    </w:p>
    <w:p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5) за несоблюдение общих принципов служебного поведения государственных служащих;</w:t>
      </w:r>
    </w:p>
    <w:p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6) в случае осуществления предпринимательской деятельности лично или через доверенных лиц, а также за участие в управлении хозяйствующим субъектом (за исключением жилищного, жилищно-строительного, гаражного кооперативов, садоводческого, огороднического, дачного потребительских кооперативов, товарищества собственников недвижимости и профсоюза, зарегистрированного в установленном порядке), если иное не предусмотрено федеральными законами или если в порядке, установленном нормативным правовым актом Российской Федерации или Камчатского края в соответствии с федеральными законами или законами Камчатского края, ведущему инспектору не поручено участвовать в управлении этой организацией;</w:t>
      </w:r>
    </w:p>
    <w:p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7)  в случае вхождения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</w:t>
      </w: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lastRenderedPageBreak/>
        <w:t>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Федерации;</w:t>
      </w:r>
    </w:p>
    <w:p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8) за несоблюдение иных ограничений и запретов, требований о предотвращении или об урегулировании конфликта интересов и неисполнения обязанностей, установленных в целях противодействия коррупции Федеральным законом «О государственной гражданской службе Российской Федерации», Федеральным законом «О противодействии коррупции» и другими федеральными законами.</w:t>
      </w:r>
    </w:p>
    <w:p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="00DB0ABD"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Ведущий инспектор</w:t>
      </w: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несет уголовную ответственность в соответствии с Уголовным кодексом Российской Федерации:</w:t>
      </w:r>
    </w:p>
    <w:p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1) за незаконное участие в предпринимательской деятельности;</w:t>
      </w:r>
    </w:p>
    <w:p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2) за получение взятки;</w:t>
      </w:r>
    </w:p>
    <w:p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3) за дачу взятки;</w:t>
      </w:r>
    </w:p>
    <w:p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4) за служебный подлог;</w:t>
      </w:r>
    </w:p>
    <w:p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5) за превышение должностных полномочий;</w:t>
      </w:r>
    </w:p>
    <w:p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6) за присвоение полномочий должностного лица;</w:t>
      </w:r>
    </w:p>
    <w:p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7) за злоупотребление должностными полномочиями;</w:t>
      </w:r>
    </w:p>
    <w:p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8) за иные преступления.</w:t>
      </w:r>
    </w:p>
    <w:p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="00DB0ABD"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Ведущий инспектор</w:t>
      </w: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в случае исполнения им неправомерного поручения несет дисциплинарную, гражданско-правовую, административную или уголовную ответственность в соответствии с федеральными законами.</w:t>
      </w:r>
    </w:p>
    <w:p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="00DB0ABD"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Ведущий инспектор</w:t>
      </w: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в случаях, установленных федеральным законодательством и законодательством Камчатского края, несет административную ответственность за совершение административного правонарушения.</w:t>
      </w:r>
    </w:p>
    <w:p w:rsidR="006D5246" w:rsidRPr="009D04AB" w:rsidRDefault="006D5246" w:rsidP="009D04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</w:p>
    <w:p w:rsidR="006D5246" w:rsidRPr="006D5246" w:rsidRDefault="006D5246" w:rsidP="006D524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r w:rsidRPr="006D5246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Эффективность и результативность профессиональной служебной деятельности ведущего инспектора определяет:</w:t>
      </w:r>
    </w:p>
    <w:p w:rsidR="006D5246" w:rsidRPr="006D5246" w:rsidRDefault="006D5246" w:rsidP="006D524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D5246">
        <w:rPr>
          <w:rFonts w:ascii="Times New Roman" w:eastAsia="Times New Roman" w:hAnsi="Times New Roman" w:cs="Times New Roman"/>
          <w:sz w:val="21"/>
          <w:szCs w:val="21"/>
          <w:lang w:eastAsia="ru-RU"/>
        </w:rPr>
        <w:t>1) своевременность проведения контрольных и экспертно-аналитических мероприятий;</w:t>
      </w:r>
    </w:p>
    <w:p w:rsidR="006D5246" w:rsidRPr="006D5246" w:rsidRDefault="006D5246" w:rsidP="006D524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D5246">
        <w:rPr>
          <w:rFonts w:ascii="Times New Roman" w:eastAsia="Times New Roman" w:hAnsi="Times New Roman" w:cs="Times New Roman"/>
          <w:sz w:val="21"/>
          <w:szCs w:val="21"/>
          <w:lang w:eastAsia="ru-RU"/>
        </w:rPr>
        <w:t>2) отсутствие в актах и иных подготовленных материалах, устаревшей непроверенной или искаженной информации;</w:t>
      </w:r>
    </w:p>
    <w:p w:rsidR="006D5246" w:rsidRPr="006D5246" w:rsidRDefault="006D5246" w:rsidP="006D524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D5246">
        <w:rPr>
          <w:rFonts w:ascii="Times New Roman" w:eastAsia="Times New Roman" w:hAnsi="Times New Roman" w:cs="Times New Roman"/>
          <w:sz w:val="21"/>
          <w:szCs w:val="21"/>
          <w:lang w:eastAsia="ru-RU"/>
        </w:rPr>
        <w:t>3) отсутствие фактов утраты документов и материалов, поступивших ведущему инспектору на исполнение, хранение;</w:t>
      </w:r>
    </w:p>
    <w:p w:rsidR="006D5246" w:rsidRPr="006D5246" w:rsidRDefault="006D5246" w:rsidP="006D524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D5246">
        <w:rPr>
          <w:rFonts w:ascii="Times New Roman" w:eastAsia="Times New Roman" w:hAnsi="Times New Roman" w:cs="Times New Roman"/>
          <w:sz w:val="21"/>
          <w:szCs w:val="21"/>
          <w:lang w:eastAsia="ru-RU"/>
        </w:rPr>
        <w:t>4) отсутствие фактов пропуска (срыва) сроков исполнения по документам (поручениям), которые установлены федеральным законом или нормативным правовым актом Камчатского края, настоящим должностным регламентом, Председателем, либо должностным лицом, исполняющим его обязанности, аудитором;</w:t>
      </w:r>
    </w:p>
    <w:p w:rsidR="006D5246" w:rsidRPr="006D5246" w:rsidRDefault="006D5246" w:rsidP="006D524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D5246">
        <w:rPr>
          <w:rFonts w:ascii="Times New Roman" w:eastAsia="Times New Roman" w:hAnsi="Times New Roman" w:cs="Times New Roman"/>
          <w:sz w:val="21"/>
          <w:szCs w:val="21"/>
          <w:lang w:eastAsia="ru-RU"/>
        </w:rPr>
        <w:t>5)  качество осуществления служебной деятельности (подготовка документов, материалов в соответствии с установленными требованиями, полное и логичное изложение материала, юридически грамотное составление документа);</w:t>
      </w:r>
    </w:p>
    <w:p w:rsidR="006D5246" w:rsidRPr="006D5246" w:rsidRDefault="006D5246" w:rsidP="006D524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D524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6) ответственность (исполнение обязанностей в срок с минимумом контроля);</w:t>
      </w:r>
    </w:p>
    <w:p w:rsidR="006D5246" w:rsidRPr="006D5246" w:rsidRDefault="006D5246" w:rsidP="006D524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D524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7) самостоятельность (способность выполнять задания без дополнительных указаний);</w:t>
      </w:r>
    </w:p>
    <w:p w:rsidR="006D5246" w:rsidRPr="006D5246" w:rsidRDefault="006D5246" w:rsidP="006D524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D5246">
        <w:rPr>
          <w:rFonts w:ascii="Times New Roman" w:eastAsia="Times New Roman" w:hAnsi="Times New Roman" w:cs="Times New Roman"/>
          <w:sz w:val="21"/>
          <w:szCs w:val="21"/>
          <w:lang w:eastAsia="ru-RU"/>
        </w:rPr>
        <w:t>8) дисциплина (соблюдение служебного распорядка);</w:t>
      </w:r>
    </w:p>
    <w:p w:rsidR="006D5246" w:rsidRPr="006D5246" w:rsidRDefault="006D5246" w:rsidP="006D524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D5246">
        <w:rPr>
          <w:rFonts w:ascii="Times New Roman" w:eastAsia="Times New Roman" w:hAnsi="Times New Roman" w:cs="Times New Roman"/>
          <w:sz w:val="21"/>
          <w:szCs w:val="21"/>
          <w:lang w:eastAsia="ru-RU"/>
        </w:rPr>
        <w:t>9) отсутствие нарушений запретов, требований к служебному поведению и иных обязательств, установленных законодательством Российской Федерации о государственной гражданской службе;</w:t>
      </w:r>
    </w:p>
    <w:p w:rsidR="006D5246" w:rsidRPr="006D5246" w:rsidRDefault="006D5246" w:rsidP="006D524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D524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10) профессионализм: профессиональная компетентность (знание нормативных правовых актов, широта профессионального кругозора и иное), способность четко организовывать и планировать служебную деятельность, расставлять приоритеты, осознавать ответственность за последствия своих действий, принимаемых решений;</w:t>
      </w:r>
    </w:p>
    <w:p w:rsidR="006D5246" w:rsidRPr="006D5246" w:rsidRDefault="006D5246" w:rsidP="006D524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D524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11) количество подготовленных служебных документов, информационно-аналитических записок, справок, отчетов и иных документов, связанных с исполнением должностных обязанностей;</w:t>
      </w:r>
    </w:p>
    <w:p w:rsidR="006D5246" w:rsidRPr="006D5246" w:rsidRDefault="006D5246" w:rsidP="006D524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D524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12) количество и объем мероприятий, в подготовке и проведении которых принимал участие </w:t>
      </w:r>
      <w:r w:rsidR="00DB0ABD" w:rsidRPr="006D5246">
        <w:rPr>
          <w:rFonts w:ascii="Times New Roman" w:eastAsia="Times New Roman" w:hAnsi="Times New Roman" w:cs="Times New Roman"/>
          <w:sz w:val="21"/>
          <w:szCs w:val="21"/>
          <w:lang w:eastAsia="ru-RU"/>
        </w:rPr>
        <w:t>ведущий инспектор</w:t>
      </w:r>
      <w:r w:rsidRPr="006D5246">
        <w:rPr>
          <w:rFonts w:ascii="Times New Roman" w:eastAsia="Times New Roman" w:hAnsi="Times New Roman" w:cs="Times New Roman"/>
          <w:sz w:val="21"/>
          <w:szCs w:val="21"/>
          <w:lang w:eastAsia="ru-RU"/>
        </w:rPr>
        <w:t>;</w:t>
      </w:r>
    </w:p>
    <w:p w:rsidR="006D5246" w:rsidRPr="006D5246" w:rsidRDefault="006D5246" w:rsidP="006D524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D5246">
        <w:rPr>
          <w:rFonts w:ascii="Times New Roman" w:eastAsia="Times New Roman" w:hAnsi="Times New Roman" w:cs="Times New Roman"/>
          <w:sz w:val="21"/>
          <w:szCs w:val="21"/>
          <w:lang w:eastAsia="ru-RU"/>
        </w:rPr>
        <w:t>13) интенсивность служебной деятельности – способность в короткие сроки выполнять определенный объем поручений;</w:t>
      </w:r>
    </w:p>
    <w:p w:rsidR="006D5246" w:rsidRPr="006D5246" w:rsidRDefault="006D5246" w:rsidP="006D524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D524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14) наличие у ведущего инспектора поощрений за безупречную и эффективную службу;</w:t>
      </w:r>
    </w:p>
    <w:p w:rsidR="006D5246" w:rsidRPr="006D5246" w:rsidRDefault="006D5246" w:rsidP="006D524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D524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15) оценка профессиональных, организаторских и личностных качеств ведущего инспектора по результатам его профессиональной служебной деятельности и с учетом его годового отчета, аттестации, сдачи квалификационного экзамена (в установленных законодательством случаях) или иных показателей.</w:t>
      </w:r>
    </w:p>
    <w:p w:rsidR="001F0E2D" w:rsidRDefault="001F0E2D" w:rsidP="009D04AB">
      <w:pPr>
        <w:pStyle w:val="a3"/>
        <w:spacing w:before="0" w:beforeAutospacing="0" w:after="0" w:afterAutospacing="0"/>
        <w:jc w:val="both"/>
        <w:rPr>
          <w:b/>
          <w:i/>
          <w:sz w:val="21"/>
          <w:szCs w:val="21"/>
        </w:rPr>
      </w:pPr>
    </w:p>
    <w:p w:rsidR="0082095F" w:rsidRDefault="0082095F" w:rsidP="009D04AB">
      <w:pPr>
        <w:pStyle w:val="a3"/>
        <w:spacing w:before="0" w:beforeAutospacing="0" w:after="0" w:afterAutospacing="0"/>
        <w:jc w:val="both"/>
        <w:rPr>
          <w:b/>
          <w:i/>
          <w:sz w:val="21"/>
          <w:szCs w:val="21"/>
        </w:rPr>
      </w:pPr>
    </w:p>
    <w:p w:rsidR="006A6E0F" w:rsidRPr="003068EB" w:rsidRDefault="006A6E0F" w:rsidP="009D04AB">
      <w:pPr>
        <w:pStyle w:val="a3"/>
        <w:spacing w:before="0" w:beforeAutospacing="0" w:after="0" w:afterAutospacing="0"/>
        <w:jc w:val="both"/>
        <w:rPr>
          <w:b/>
          <w:i/>
          <w:sz w:val="21"/>
          <w:szCs w:val="21"/>
        </w:rPr>
      </w:pPr>
      <w:r w:rsidRPr="003068EB">
        <w:rPr>
          <w:b/>
          <w:i/>
          <w:sz w:val="21"/>
          <w:szCs w:val="21"/>
        </w:rPr>
        <w:lastRenderedPageBreak/>
        <w:t>ДОКУМЕНТЫ ДЛЯ УЧАСТИЯ</w:t>
      </w:r>
    </w:p>
    <w:p w:rsidR="006A6E0F" w:rsidRPr="00CB28E7" w:rsidRDefault="006A6E0F" w:rsidP="006A6E0F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6A6E0F" w:rsidRPr="000865DA" w:rsidRDefault="006A6E0F" w:rsidP="006A6E0F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ab/>
      </w:r>
      <w:r w:rsidRPr="001F0E2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Граждане Российской </w:t>
      </w:r>
      <w:r w:rsidRPr="000865DA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Федерации, изъявившие желание участвовать в конкурсе, представляют в конкурсную комиссию </w:t>
      </w:r>
      <w:r w:rsidRPr="006A0C24">
        <w:rPr>
          <w:rFonts w:ascii="Times New Roman" w:eastAsia="Times New Roman" w:hAnsi="Times New Roman" w:cs="Times New Roman"/>
          <w:sz w:val="21"/>
          <w:szCs w:val="21"/>
          <w:lang w:eastAsia="ru-RU"/>
        </w:rPr>
        <w:t>Контрольно-счетной палаты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Камчатского края</w:t>
      </w:r>
      <w:r w:rsidRPr="001835DF">
        <w:rPr>
          <w:rFonts w:ascii="Times New Roman" w:eastAsia="Times New Roman" w:hAnsi="Times New Roman" w:cs="Times New Roman"/>
          <w:color w:val="0070C0"/>
          <w:sz w:val="21"/>
          <w:szCs w:val="21"/>
          <w:lang w:eastAsia="ru-RU"/>
        </w:rPr>
        <w:t>*</w:t>
      </w:r>
      <w:r w:rsidRPr="000865DA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: </w:t>
      </w:r>
    </w:p>
    <w:p w:rsidR="006A6E0F" w:rsidRPr="000865DA" w:rsidRDefault="006A6E0F" w:rsidP="006A6E0F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865DA">
        <w:rPr>
          <w:rFonts w:ascii="Times New Roman" w:eastAsia="Times New Roman" w:hAnsi="Times New Roman" w:cs="Times New Roman"/>
          <w:sz w:val="21"/>
          <w:szCs w:val="21"/>
          <w:lang w:eastAsia="ru-RU"/>
        </w:rPr>
        <w:t>а) личное заявление (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заполняется собственноручно)</w:t>
      </w:r>
      <w:r w:rsidRPr="000865DA">
        <w:rPr>
          <w:rFonts w:ascii="Times New Roman" w:eastAsia="Times New Roman" w:hAnsi="Times New Roman" w:cs="Times New Roman"/>
          <w:sz w:val="21"/>
          <w:szCs w:val="21"/>
          <w:lang w:eastAsia="ru-RU"/>
        </w:rPr>
        <w:t>;</w:t>
      </w:r>
    </w:p>
    <w:p w:rsidR="006A6E0F" w:rsidRPr="000865DA" w:rsidRDefault="006A6E0F" w:rsidP="006A6E0F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865DA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б) собственноручно заполненную и подписанную </w:t>
      </w:r>
      <w:r w:rsidRPr="006E6803">
        <w:rPr>
          <w:rFonts w:ascii="Times New Roman" w:eastAsia="Times New Roman" w:hAnsi="Times New Roman" w:cs="Times New Roman"/>
          <w:sz w:val="21"/>
          <w:szCs w:val="21"/>
          <w:lang w:eastAsia="ru-RU"/>
        </w:rPr>
        <w:t>анкету по форме</w:t>
      </w:r>
      <w:r w:rsidRPr="000865DA">
        <w:rPr>
          <w:rFonts w:ascii="Times New Roman" w:eastAsia="Times New Roman" w:hAnsi="Times New Roman" w:cs="Times New Roman"/>
          <w:sz w:val="21"/>
          <w:szCs w:val="21"/>
          <w:lang w:eastAsia="ru-RU"/>
        </w:rPr>
        <w:t>, утвержденной распоряжением Правительства Российской Федерации от 26.05.2005 № 667-р, с приложением фотографии;</w:t>
      </w:r>
    </w:p>
    <w:p w:rsidR="006A6E0F" w:rsidRPr="000865DA" w:rsidRDefault="006A6E0F" w:rsidP="006A6E0F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865DA">
        <w:rPr>
          <w:rFonts w:ascii="Times New Roman" w:eastAsia="Times New Roman" w:hAnsi="Times New Roman" w:cs="Times New Roman"/>
          <w:sz w:val="21"/>
          <w:szCs w:val="21"/>
          <w:lang w:eastAsia="ru-RU"/>
        </w:rPr>
        <w:t>в) копию паспорта или заменяющего его документа (соответствующий документ предъявляется лично по прибытии на конкурс);</w:t>
      </w:r>
    </w:p>
    <w:p w:rsidR="006A6E0F" w:rsidRPr="000865DA" w:rsidRDefault="006A6E0F" w:rsidP="006A6E0F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865DA">
        <w:rPr>
          <w:rFonts w:ascii="Times New Roman" w:eastAsia="Times New Roman" w:hAnsi="Times New Roman" w:cs="Times New Roman"/>
          <w:sz w:val="21"/>
          <w:szCs w:val="21"/>
          <w:lang w:eastAsia="ru-RU"/>
        </w:rPr>
        <w:t>г) документы, подтверждающие необходимое профессиональное образование, квалификацию и стаж работы:</w:t>
      </w:r>
    </w:p>
    <w:p w:rsidR="006A6E0F" w:rsidRPr="000865DA" w:rsidRDefault="006A6E0F" w:rsidP="006A6E0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865DA">
        <w:rPr>
          <w:rFonts w:ascii="Times New Roman" w:eastAsia="Times New Roman" w:hAnsi="Times New Roman" w:cs="Times New Roman"/>
          <w:sz w:val="21"/>
          <w:szCs w:val="21"/>
          <w:lang w:eastAsia="ru-RU"/>
        </w:rPr>
        <w:t>копию трудовой книжки (за исключением случаев, когда служебная (трудовая) деятельность осуществляется впервые), заверенную нотариально или кадровой службой по месту работы (службы), или иные документы, подтверждающие трудовую (служебную) деятельность гражданина;</w:t>
      </w:r>
    </w:p>
    <w:p w:rsidR="006A6E0F" w:rsidRPr="000865DA" w:rsidRDefault="006A6E0F" w:rsidP="006A6E0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865DA">
        <w:rPr>
          <w:rFonts w:ascii="Times New Roman" w:eastAsia="Times New Roman" w:hAnsi="Times New Roman" w:cs="Times New Roman"/>
          <w:sz w:val="21"/>
          <w:szCs w:val="21"/>
          <w:lang w:eastAsia="ru-RU"/>
        </w:rPr>
        <w:t>копии документов об образовании и о квалификации, а также по желанию гражданина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звания, заверенные нотариально или кадровой службой по месту работы (службы);</w:t>
      </w:r>
    </w:p>
    <w:p w:rsidR="006A6E0F" w:rsidRPr="000865DA" w:rsidRDefault="006A6E0F" w:rsidP="006A6E0F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865DA">
        <w:rPr>
          <w:rFonts w:ascii="Times New Roman" w:eastAsia="Times New Roman" w:hAnsi="Times New Roman" w:cs="Times New Roman"/>
          <w:sz w:val="21"/>
          <w:szCs w:val="21"/>
          <w:lang w:eastAsia="ru-RU"/>
        </w:rPr>
        <w:t>д) документ об отсутствии у гражданина заболевания, препятствующего поступлению на гражданскую службу или ее прохождению (форма № 001-ГС/У);</w:t>
      </w:r>
    </w:p>
    <w:p w:rsidR="006A6E0F" w:rsidRPr="000865DA" w:rsidRDefault="006A6E0F" w:rsidP="006A6E0F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865DA">
        <w:rPr>
          <w:rFonts w:ascii="Times New Roman" w:eastAsia="Times New Roman" w:hAnsi="Times New Roman" w:cs="Times New Roman"/>
          <w:sz w:val="21"/>
          <w:szCs w:val="21"/>
          <w:lang w:eastAsia="ru-RU"/>
        </w:rPr>
        <w:t>е) копию документа воинского учета – для граждан, пребывающих в запасе, и лиц, подлежащих призыву на военную службу;</w:t>
      </w:r>
    </w:p>
    <w:p w:rsidR="006A6E0F" w:rsidRPr="000865DA" w:rsidRDefault="006A6E0F" w:rsidP="006A6E0F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865DA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ж) </w:t>
      </w:r>
      <w:r w:rsidRPr="006E6803">
        <w:rPr>
          <w:rFonts w:ascii="Times New Roman" w:eastAsia="Times New Roman" w:hAnsi="Times New Roman" w:cs="Times New Roman"/>
          <w:sz w:val="21"/>
          <w:szCs w:val="21"/>
          <w:lang w:eastAsia="ru-RU"/>
        </w:rPr>
        <w:t>сведения о доходах, об имуществе и обязательствах имущественного характера по форме</w:t>
      </w:r>
      <w:r w:rsidRPr="000865DA">
        <w:rPr>
          <w:rFonts w:ascii="Times New Roman" w:eastAsia="Times New Roman" w:hAnsi="Times New Roman" w:cs="Times New Roman"/>
          <w:sz w:val="21"/>
          <w:szCs w:val="21"/>
          <w:lang w:eastAsia="ru-RU"/>
        </w:rPr>
        <w:t>, утвержденной Указом Президента РФ от 23.06.2014 № 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</w:t>
      </w:r>
      <w:r w:rsidR="00704DC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( на себя и членов семьи, при этом сведения о счетах и имуществе предоставляются на первое число месяца, предшествующего дате подачи заявления на участие в конкурсе</w:t>
      </w:r>
      <w:r w:rsidR="00E608C7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т.е.  на 01.</w:t>
      </w:r>
      <w:r w:rsidR="00CE50D5">
        <w:rPr>
          <w:rFonts w:ascii="Times New Roman" w:eastAsia="Times New Roman" w:hAnsi="Times New Roman" w:cs="Times New Roman"/>
          <w:sz w:val="21"/>
          <w:szCs w:val="21"/>
          <w:lang w:eastAsia="ru-RU"/>
        </w:rPr>
        <w:t>01.2020</w:t>
      </w:r>
      <w:r w:rsidR="00704DCD">
        <w:rPr>
          <w:rFonts w:ascii="Times New Roman" w:eastAsia="Times New Roman" w:hAnsi="Times New Roman" w:cs="Times New Roman"/>
          <w:sz w:val="21"/>
          <w:szCs w:val="21"/>
          <w:lang w:eastAsia="ru-RU"/>
        </w:rPr>
        <w:t>)</w:t>
      </w:r>
      <w:r w:rsidRPr="000865DA">
        <w:rPr>
          <w:rFonts w:ascii="Times New Roman" w:eastAsia="Times New Roman" w:hAnsi="Times New Roman" w:cs="Times New Roman"/>
          <w:sz w:val="21"/>
          <w:szCs w:val="21"/>
          <w:lang w:eastAsia="ru-RU"/>
        </w:rPr>
        <w:t>;</w:t>
      </w:r>
    </w:p>
    <w:p w:rsidR="00704DCD" w:rsidRPr="000865DA" w:rsidRDefault="006A6E0F" w:rsidP="00704DCD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865DA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з) сведения об адресах сайтов и (или) страниц сайтов в информационно-телекоммуникационной сети «Интернет», на которых гражданин, претендующий на замещение должности гражданской службы, размещал общедоступную информацию, а также данные, позволяющие его идентифицировать, </w:t>
      </w:r>
      <w:r w:rsidRPr="001835DF">
        <w:rPr>
          <w:rFonts w:ascii="Times New Roman" w:eastAsia="Times New Roman" w:hAnsi="Times New Roman" w:cs="Times New Roman"/>
          <w:sz w:val="21"/>
          <w:szCs w:val="21"/>
          <w:lang w:eastAsia="ru-RU"/>
        </w:rPr>
        <w:t>по форме, установленной Правительством Российской Федерации</w:t>
      </w:r>
      <w:r w:rsidR="00704DC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(</w:t>
      </w:r>
      <w:r w:rsidR="00704DCD" w:rsidRPr="00704DC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="00704DCD">
        <w:rPr>
          <w:rFonts w:ascii="Times New Roman" w:eastAsia="Times New Roman" w:hAnsi="Times New Roman" w:cs="Times New Roman"/>
          <w:sz w:val="21"/>
          <w:szCs w:val="21"/>
          <w:lang w:eastAsia="ru-RU"/>
        </w:rPr>
        <w:t>за три года, предшествующих году подачи заявления на участие в конкурсе)</w:t>
      </w:r>
      <w:r w:rsidR="00704DCD" w:rsidRPr="000865DA">
        <w:rPr>
          <w:rFonts w:ascii="Times New Roman" w:eastAsia="Times New Roman" w:hAnsi="Times New Roman" w:cs="Times New Roman"/>
          <w:sz w:val="21"/>
          <w:szCs w:val="21"/>
          <w:lang w:eastAsia="ru-RU"/>
        </w:rPr>
        <w:t>;</w:t>
      </w:r>
    </w:p>
    <w:p w:rsidR="006A6E0F" w:rsidRPr="001835DF" w:rsidRDefault="006A6E0F" w:rsidP="006A6E0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70C0"/>
          <w:sz w:val="21"/>
          <w:szCs w:val="21"/>
          <w:lang w:eastAsia="ru-RU"/>
        </w:rPr>
      </w:pPr>
    </w:p>
    <w:p w:rsidR="006A6E0F" w:rsidRPr="000549C0" w:rsidRDefault="006A6E0F" w:rsidP="006A6E0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52525"/>
          <w:sz w:val="21"/>
          <w:szCs w:val="21"/>
          <w:lang w:eastAsia="ru-RU"/>
        </w:rPr>
      </w:pPr>
      <w:r w:rsidRPr="000549C0">
        <w:rPr>
          <w:rFonts w:ascii="Times New Roman" w:eastAsia="Times New Roman" w:hAnsi="Times New Roman" w:cs="Times New Roman"/>
          <w:color w:val="252525"/>
          <w:sz w:val="21"/>
          <w:szCs w:val="21"/>
          <w:lang w:eastAsia="ru-RU"/>
        </w:rPr>
        <w:t>Конкурс проводится в два этапа:</w:t>
      </w:r>
    </w:p>
    <w:p w:rsidR="006A6E0F" w:rsidRPr="000549C0" w:rsidRDefault="006A6E0F" w:rsidP="00A679F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52525"/>
          <w:sz w:val="21"/>
          <w:szCs w:val="21"/>
          <w:lang w:eastAsia="ru-RU"/>
        </w:rPr>
      </w:pPr>
      <w:r w:rsidRPr="000549C0">
        <w:rPr>
          <w:rFonts w:ascii="Times New Roman" w:eastAsia="Times New Roman" w:hAnsi="Times New Roman" w:cs="Times New Roman"/>
          <w:color w:val="252525"/>
          <w:sz w:val="21"/>
          <w:szCs w:val="21"/>
          <w:lang w:eastAsia="ru-RU"/>
        </w:rPr>
        <w:t>1 этап: прием документов (проверка их достоверности, соблюдение установленных ограничений, соответствие квалификационным требованиям);</w:t>
      </w:r>
    </w:p>
    <w:p w:rsidR="006A6E0F" w:rsidRPr="000549C0" w:rsidRDefault="006A6E0F" w:rsidP="00A679F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52525"/>
          <w:sz w:val="21"/>
          <w:szCs w:val="21"/>
          <w:lang w:eastAsia="ru-RU"/>
        </w:rPr>
      </w:pPr>
      <w:r w:rsidRPr="000549C0">
        <w:rPr>
          <w:rFonts w:ascii="Times New Roman" w:eastAsia="Times New Roman" w:hAnsi="Times New Roman" w:cs="Times New Roman"/>
          <w:color w:val="252525"/>
          <w:sz w:val="21"/>
          <w:szCs w:val="21"/>
          <w:lang w:eastAsia="ru-RU"/>
        </w:rPr>
        <w:t>2 этап: конкурсные процедуры (</w:t>
      </w:r>
      <w:r w:rsidR="00B56186">
        <w:rPr>
          <w:rFonts w:ascii="Times New Roman" w:eastAsia="Times New Roman" w:hAnsi="Times New Roman" w:cs="Times New Roman"/>
          <w:color w:val="252525"/>
          <w:sz w:val="21"/>
          <w:szCs w:val="21"/>
          <w:lang w:eastAsia="ru-RU"/>
        </w:rPr>
        <w:t xml:space="preserve">метод оценки: </w:t>
      </w:r>
      <w:r>
        <w:rPr>
          <w:rFonts w:ascii="Times New Roman" w:eastAsia="Times New Roman" w:hAnsi="Times New Roman" w:cs="Times New Roman"/>
          <w:color w:val="252525"/>
          <w:sz w:val="21"/>
          <w:szCs w:val="21"/>
          <w:lang w:eastAsia="ru-RU"/>
        </w:rPr>
        <w:t>тестирование</w:t>
      </w:r>
      <w:r w:rsidR="00704DCD">
        <w:rPr>
          <w:rFonts w:ascii="Times New Roman" w:eastAsia="Times New Roman" w:hAnsi="Times New Roman" w:cs="Times New Roman"/>
          <w:color w:val="252525"/>
          <w:sz w:val="21"/>
          <w:szCs w:val="21"/>
          <w:lang w:eastAsia="ru-RU"/>
        </w:rPr>
        <w:t xml:space="preserve"> и </w:t>
      </w:r>
      <w:r w:rsidR="00704DCD" w:rsidRPr="000549C0">
        <w:rPr>
          <w:rFonts w:ascii="Times New Roman" w:eastAsia="Times New Roman" w:hAnsi="Times New Roman" w:cs="Times New Roman"/>
          <w:color w:val="252525"/>
          <w:sz w:val="21"/>
          <w:szCs w:val="21"/>
          <w:lang w:eastAsia="ru-RU"/>
        </w:rPr>
        <w:t>индивидуальное</w:t>
      </w:r>
      <w:r w:rsidRPr="000549C0">
        <w:rPr>
          <w:rFonts w:ascii="Times New Roman" w:eastAsia="Times New Roman" w:hAnsi="Times New Roman" w:cs="Times New Roman"/>
          <w:color w:val="252525"/>
          <w:sz w:val="21"/>
          <w:szCs w:val="21"/>
          <w:lang w:eastAsia="ru-RU"/>
        </w:rPr>
        <w:t xml:space="preserve"> собеседование</w:t>
      </w:r>
      <w:r w:rsidR="003E760E" w:rsidRPr="003E760E">
        <w:rPr>
          <w:rFonts w:ascii="Times New Roman" w:eastAsia="Times New Roman" w:hAnsi="Times New Roman" w:cs="Times New Roman"/>
          <w:color w:val="252525"/>
          <w:sz w:val="21"/>
          <w:szCs w:val="21"/>
          <w:lang w:eastAsia="ru-RU"/>
        </w:rPr>
        <w:t xml:space="preserve"> </w:t>
      </w:r>
      <w:r w:rsidR="003E760E" w:rsidRPr="000549C0">
        <w:rPr>
          <w:rFonts w:ascii="Times New Roman" w:eastAsia="Times New Roman" w:hAnsi="Times New Roman" w:cs="Times New Roman"/>
          <w:color w:val="252525"/>
          <w:sz w:val="21"/>
          <w:szCs w:val="21"/>
          <w:lang w:eastAsia="ru-RU"/>
        </w:rPr>
        <w:t>по вопросам, связанным с выполнением должностных обязанностей по вакантной должности государственной гражданской службы Камчатского края</w:t>
      </w:r>
      <w:r w:rsidRPr="000549C0">
        <w:rPr>
          <w:rFonts w:ascii="Times New Roman" w:eastAsia="Times New Roman" w:hAnsi="Times New Roman" w:cs="Times New Roman"/>
          <w:color w:val="252525"/>
          <w:sz w:val="21"/>
          <w:szCs w:val="21"/>
          <w:lang w:eastAsia="ru-RU"/>
        </w:rPr>
        <w:t>, оценка кандидатов).</w:t>
      </w:r>
    </w:p>
    <w:p w:rsidR="006A6E0F" w:rsidRDefault="006A6E0F" w:rsidP="006A6E0F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252525"/>
          <w:sz w:val="21"/>
          <w:szCs w:val="21"/>
          <w:lang w:eastAsia="ru-RU"/>
        </w:rPr>
      </w:pPr>
      <w:r w:rsidRPr="000549C0">
        <w:rPr>
          <w:rFonts w:ascii="Times New Roman" w:eastAsia="Times New Roman" w:hAnsi="Times New Roman" w:cs="Times New Roman"/>
          <w:color w:val="252525"/>
          <w:sz w:val="21"/>
          <w:szCs w:val="21"/>
          <w:lang w:eastAsia="ru-RU"/>
        </w:rPr>
        <w:t>Решение по результатам конкурса принимается конкурсной комиссией на её заседании.</w:t>
      </w:r>
    </w:p>
    <w:p w:rsidR="001F0E2D" w:rsidRDefault="001F0E2D" w:rsidP="006A6E0F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252525"/>
          <w:sz w:val="21"/>
          <w:szCs w:val="21"/>
          <w:lang w:eastAsia="ru-RU"/>
        </w:rPr>
      </w:pPr>
    </w:p>
    <w:p w:rsidR="001F0E2D" w:rsidRPr="001F0E2D" w:rsidRDefault="001F0E2D" w:rsidP="001F0E2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52525"/>
          <w:sz w:val="21"/>
          <w:szCs w:val="21"/>
          <w:lang w:eastAsia="ru-RU"/>
        </w:rPr>
      </w:pPr>
      <w:r w:rsidRPr="001F0E2D">
        <w:rPr>
          <w:rFonts w:ascii="Times New Roman" w:eastAsia="Times New Roman" w:hAnsi="Times New Roman" w:cs="Times New Roman"/>
          <w:color w:val="252525"/>
          <w:sz w:val="21"/>
          <w:szCs w:val="21"/>
          <w:lang w:eastAsia="ru-RU"/>
        </w:rPr>
        <w:t xml:space="preserve">Документы* представляются в течение 21 календарного дня со дня размещения объявления об их приеме на официальном сайте федеральной государственной информационной системы «Единая информационная система управления кадровым составом государственной гражданской службы Российской Федерации» в сети «Интернет» с </w:t>
      </w:r>
      <w:r w:rsidR="00CE50D5">
        <w:rPr>
          <w:rFonts w:ascii="Times New Roman" w:eastAsia="Times New Roman" w:hAnsi="Times New Roman" w:cs="Times New Roman"/>
          <w:color w:val="252525"/>
          <w:sz w:val="21"/>
          <w:szCs w:val="21"/>
          <w:lang w:eastAsia="ru-RU"/>
        </w:rPr>
        <w:t>07февраля по 27 февраля</w:t>
      </w:r>
      <w:r w:rsidR="00470A56">
        <w:rPr>
          <w:rFonts w:ascii="Times New Roman" w:eastAsia="Times New Roman" w:hAnsi="Times New Roman" w:cs="Times New Roman"/>
          <w:color w:val="252525"/>
          <w:sz w:val="21"/>
          <w:szCs w:val="21"/>
          <w:lang w:eastAsia="ru-RU"/>
        </w:rPr>
        <w:t xml:space="preserve"> 2020</w:t>
      </w:r>
      <w:r w:rsidRPr="001F0E2D">
        <w:rPr>
          <w:rFonts w:ascii="Times New Roman" w:eastAsia="Times New Roman" w:hAnsi="Times New Roman" w:cs="Times New Roman"/>
          <w:color w:val="252525"/>
          <w:sz w:val="21"/>
          <w:szCs w:val="21"/>
          <w:lang w:eastAsia="ru-RU"/>
        </w:rPr>
        <w:t xml:space="preserve"> года (включительно) по адресу: 683017, г. Петропавловск-Камчатский, ул. Владивостокская д. 2/1, </w:t>
      </w:r>
      <w:proofErr w:type="spellStart"/>
      <w:r w:rsidRPr="001F0E2D">
        <w:rPr>
          <w:rFonts w:ascii="Times New Roman" w:eastAsia="Times New Roman" w:hAnsi="Times New Roman" w:cs="Times New Roman"/>
          <w:color w:val="252525"/>
          <w:sz w:val="21"/>
          <w:szCs w:val="21"/>
          <w:lang w:eastAsia="ru-RU"/>
        </w:rPr>
        <w:t>каб</w:t>
      </w:r>
      <w:proofErr w:type="spellEnd"/>
      <w:r w:rsidRPr="001F0E2D">
        <w:rPr>
          <w:rFonts w:ascii="Times New Roman" w:eastAsia="Times New Roman" w:hAnsi="Times New Roman" w:cs="Times New Roman"/>
          <w:color w:val="252525"/>
          <w:sz w:val="21"/>
          <w:szCs w:val="21"/>
          <w:lang w:eastAsia="ru-RU"/>
        </w:rPr>
        <w:t>. 4</w:t>
      </w:r>
      <w:r w:rsidR="00470A56">
        <w:rPr>
          <w:rFonts w:ascii="Times New Roman" w:eastAsia="Times New Roman" w:hAnsi="Times New Roman" w:cs="Times New Roman"/>
          <w:color w:val="252525"/>
          <w:sz w:val="21"/>
          <w:szCs w:val="21"/>
          <w:lang w:eastAsia="ru-RU"/>
        </w:rPr>
        <w:t>06</w:t>
      </w:r>
      <w:r w:rsidR="00C5580E">
        <w:rPr>
          <w:rFonts w:ascii="Times New Roman" w:eastAsia="Times New Roman" w:hAnsi="Times New Roman" w:cs="Times New Roman"/>
          <w:color w:val="252525"/>
          <w:sz w:val="21"/>
          <w:szCs w:val="21"/>
          <w:lang w:eastAsia="ru-RU"/>
        </w:rPr>
        <w:t>,</w:t>
      </w:r>
      <w:r w:rsidRPr="001F0E2D">
        <w:rPr>
          <w:rFonts w:ascii="Times New Roman" w:eastAsia="Times New Roman" w:hAnsi="Times New Roman" w:cs="Times New Roman"/>
          <w:color w:val="252525"/>
          <w:sz w:val="21"/>
          <w:szCs w:val="21"/>
          <w:lang w:eastAsia="ru-RU"/>
        </w:rPr>
        <w:t xml:space="preserve"> </w:t>
      </w:r>
      <w:r w:rsidR="00704DCD">
        <w:rPr>
          <w:rFonts w:ascii="Times New Roman" w:eastAsia="Times New Roman" w:hAnsi="Times New Roman" w:cs="Times New Roman"/>
          <w:color w:val="252525"/>
          <w:sz w:val="21"/>
          <w:szCs w:val="21"/>
          <w:lang w:eastAsia="ru-RU"/>
        </w:rPr>
        <w:t xml:space="preserve">или </w:t>
      </w:r>
      <w:r w:rsidRPr="001F0E2D">
        <w:rPr>
          <w:rFonts w:ascii="Times New Roman" w:eastAsia="Times New Roman" w:hAnsi="Times New Roman" w:cs="Times New Roman"/>
          <w:color w:val="252525"/>
          <w:sz w:val="21"/>
          <w:szCs w:val="21"/>
          <w:lang w:eastAsia="ru-RU"/>
        </w:rPr>
        <w:t xml:space="preserve">по почте (заказным </w:t>
      </w:r>
      <w:r w:rsidR="00F31F0D" w:rsidRPr="001F0E2D">
        <w:rPr>
          <w:rFonts w:ascii="Times New Roman" w:eastAsia="Times New Roman" w:hAnsi="Times New Roman" w:cs="Times New Roman"/>
          <w:color w:val="252525"/>
          <w:sz w:val="21"/>
          <w:szCs w:val="21"/>
          <w:lang w:eastAsia="ru-RU"/>
        </w:rPr>
        <w:t xml:space="preserve">письмом) </w:t>
      </w:r>
      <w:r w:rsidR="00F31F0D">
        <w:rPr>
          <w:rFonts w:ascii="Times New Roman" w:eastAsia="Times New Roman" w:hAnsi="Times New Roman" w:cs="Times New Roman"/>
          <w:color w:val="252525"/>
          <w:sz w:val="21"/>
          <w:szCs w:val="21"/>
          <w:lang w:eastAsia="ru-RU"/>
        </w:rPr>
        <w:t>по</w:t>
      </w:r>
      <w:r w:rsidR="00C5580E">
        <w:rPr>
          <w:rFonts w:ascii="Times New Roman" w:eastAsia="Times New Roman" w:hAnsi="Times New Roman" w:cs="Times New Roman"/>
          <w:color w:val="252525"/>
          <w:sz w:val="21"/>
          <w:szCs w:val="21"/>
          <w:lang w:eastAsia="ru-RU"/>
        </w:rPr>
        <w:t xml:space="preserve"> указанному адресу</w:t>
      </w:r>
      <w:r w:rsidR="00704DCD">
        <w:rPr>
          <w:rFonts w:ascii="Times New Roman" w:eastAsia="Times New Roman" w:hAnsi="Times New Roman" w:cs="Times New Roman"/>
          <w:color w:val="252525"/>
          <w:sz w:val="21"/>
          <w:szCs w:val="21"/>
          <w:lang w:eastAsia="ru-RU"/>
        </w:rPr>
        <w:t>,</w:t>
      </w:r>
      <w:r w:rsidR="00C5580E">
        <w:rPr>
          <w:rFonts w:ascii="Times New Roman" w:eastAsia="Times New Roman" w:hAnsi="Times New Roman" w:cs="Times New Roman"/>
          <w:color w:val="252525"/>
          <w:sz w:val="21"/>
          <w:szCs w:val="21"/>
          <w:lang w:eastAsia="ru-RU"/>
        </w:rPr>
        <w:t xml:space="preserve"> </w:t>
      </w:r>
      <w:r w:rsidRPr="001F0E2D">
        <w:rPr>
          <w:rFonts w:ascii="Times New Roman" w:eastAsia="Times New Roman" w:hAnsi="Times New Roman" w:cs="Times New Roman"/>
          <w:color w:val="252525"/>
          <w:sz w:val="21"/>
          <w:szCs w:val="21"/>
          <w:lang w:eastAsia="ru-RU"/>
        </w:rPr>
        <w:t xml:space="preserve">или в электронном виде с использованием указанной информационной системы (в порядке, установленном Правительством Российской Федерации), или лично в рабочие дни с  9 часов 30 минут до 17 часов </w:t>
      </w:r>
      <w:r w:rsidR="00470A56">
        <w:rPr>
          <w:rFonts w:ascii="Times New Roman" w:eastAsia="Times New Roman" w:hAnsi="Times New Roman" w:cs="Times New Roman"/>
          <w:color w:val="252525"/>
          <w:sz w:val="21"/>
          <w:szCs w:val="21"/>
          <w:lang w:eastAsia="ru-RU"/>
        </w:rPr>
        <w:t>3</w:t>
      </w:r>
      <w:r w:rsidRPr="001F0E2D">
        <w:rPr>
          <w:rFonts w:ascii="Times New Roman" w:eastAsia="Times New Roman" w:hAnsi="Times New Roman" w:cs="Times New Roman"/>
          <w:color w:val="252525"/>
          <w:sz w:val="21"/>
          <w:szCs w:val="21"/>
          <w:lang w:eastAsia="ru-RU"/>
        </w:rPr>
        <w:t xml:space="preserve">0 минут (обед с 13.00 до 14.00), в пятницу с 9 часов 30 минут до 12 часов </w:t>
      </w:r>
      <w:r w:rsidR="00470A56">
        <w:rPr>
          <w:rFonts w:ascii="Times New Roman" w:eastAsia="Times New Roman" w:hAnsi="Times New Roman" w:cs="Times New Roman"/>
          <w:color w:val="252525"/>
          <w:sz w:val="21"/>
          <w:szCs w:val="21"/>
          <w:lang w:eastAsia="ru-RU"/>
        </w:rPr>
        <w:t>3</w:t>
      </w:r>
      <w:r w:rsidRPr="001F0E2D">
        <w:rPr>
          <w:rFonts w:ascii="Times New Roman" w:eastAsia="Times New Roman" w:hAnsi="Times New Roman" w:cs="Times New Roman"/>
          <w:color w:val="252525"/>
          <w:sz w:val="21"/>
          <w:szCs w:val="21"/>
          <w:lang w:eastAsia="ru-RU"/>
        </w:rPr>
        <w:t>0 минут</w:t>
      </w:r>
      <w:r w:rsidR="00470A56">
        <w:rPr>
          <w:rFonts w:ascii="Times New Roman" w:eastAsia="Times New Roman" w:hAnsi="Times New Roman" w:cs="Times New Roman"/>
          <w:color w:val="252525"/>
          <w:sz w:val="21"/>
          <w:szCs w:val="21"/>
          <w:lang w:eastAsia="ru-RU"/>
        </w:rPr>
        <w:t xml:space="preserve"> (без обеда)</w:t>
      </w:r>
      <w:r w:rsidRPr="001F0E2D">
        <w:rPr>
          <w:rFonts w:ascii="Times New Roman" w:eastAsia="Times New Roman" w:hAnsi="Times New Roman" w:cs="Times New Roman"/>
          <w:color w:val="252525"/>
          <w:sz w:val="21"/>
          <w:szCs w:val="21"/>
          <w:lang w:eastAsia="ru-RU"/>
        </w:rPr>
        <w:t>.</w:t>
      </w:r>
    </w:p>
    <w:p w:rsidR="001F0E2D" w:rsidRPr="001F0E2D" w:rsidRDefault="001F0E2D" w:rsidP="001F0E2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52525"/>
          <w:sz w:val="21"/>
          <w:szCs w:val="21"/>
          <w:lang w:eastAsia="ru-RU"/>
        </w:rPr>
      </w:pPr>
      <w:r w:rsidRPr="001F0E2D">
        <w:rPr>
          <w:rFonts w:ascii="Times New Roman" w:eastAsia="Times New Roman" w:hAnsi="Times New Roman" w:cs="Times New Roman"/>
          <w:color w:val="252525"/>
          <w:sz w:val="21"/>
          <w:szCs w:val="21"/>
          <w:lang w:eastAsia="ru-RU"/>
        </w:rPr>
        <w:t>Документы, представленные не в полном объеме или с нарушением правил оформления без уважительных причин, к рассмотрению не принимаются. Гражданину Российской Федерации (государственному гражданскому служащему Российской Федерации) может быть отказано в рассмотрении его кандидатуры в связи с несоответствием квалификационным требованиям, а также в связи с ограничениями, установленными законодательством Российской Федерации о государственной гражданской службе Российской Федерации для поступления на государственную гражданскую службу Российской Федерации и ее прохождения.</w:t>
      </w:r>
    </w:p>
    <w:p w:rsidR="001F0E2D" w:rsidRPr="001F0E2D" w:rsidRDefault="001F0E2D" w:rsidP="001F0E2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52525"/>
          <w:sz w:val="21"/>
          <w:szCs w:val="21"/>
          <w:lang w:eastAsia="ru-RU"/>
        </w:rPr>
      </w:pPr>
      <w:r w:rsidRPr="001F0E2D">
        <w:rPr>
          <w:rFonts w:ascii="Times New Roman" w:eastAsia="Times New Roman" w:hAnsi="Times New Roman" w:cs="Times New Roman"/>
          <w:color w:val="252525"/>
          <w:sz w:val="21"/>
          <w:szCs w:val="21"/>
          <w:lang w:eastAsia="ru-RU"/>
        </w:rPr>
        <w:lastRenderedPageBreak/>
        <w:t>Кандидатам, допущенным ко второму этапу конкурса, не позднее, чем за 15 дней до начала второго этапа, направляются сообщения о дате, месте и времени его проведения. Соответствующие сведения также размещаются в федеральной государственной информационной системе «Единая информационная система управления кадровым составом государственной гражданской службы Российской Федерации» в сети «Интернет» и на официальном сайте ksp41.ru в разделе «</w:t>
      </w:r>
      <w:r w:rsidR="00E608C7">
        <w:rPr>
          <w:rFonts w:ascii="Times New Roman" w:eastAsia="Times New Roman" w:hAnsi="Times New Roman" w:cs="Times New Roman"/>
          <w:color w:val="252525"/>
          <w:sz w:val="21"/>
          <w:szCs w:val="21"/>
          <w:lang w:eastAsia="ru-RU"/>
        </w:rPr>
        <w:t>Вакансии</w:t>
      </w:r>
      <w:r w:rsidRPr="001F0E2D">
        <w:rPr>
          <w:rFonts w:ascii="Times New Roman" w:eastAsia="Times New Roman" w:hAnsi="Times New Roman" w:cs="Times New Roman"/>
          <w:color w:val="252525"/>
          <w:sz w:val="21"/>
          <w:szCs w:val="21"/>
          <w:lang w:eastAsia="ru-RU"/>
        </w:rPr>
        <w:t>».</w:t>
      </w:r>
    </w:p>
    <w:p w:rsidR="001F0E2D" w:rsidRPr="001F0E2D" w:rsidRDefault="001F0E2D" w:rsidP="001F0E2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52525"/>
          <w:sz w:val="21"/>
          <w:szCs w:val="21"/>
          <w:lang w:eastAsia="ru-RU"/>
        </w:rPr>
      </w:pPr>
      <w:r w:rsidRPr="001F0E2D">
        <w:rPr>
          <w:rFonts w:ascii="Times New Roman" w:eastAsia="Times New Roman" w:hAnsi="Times New Roman" w:cs="Times New Roman"/>
          <w:color w:val="252525"/>
          <w:sz w:val="21"/>
          <w:szCs w:val="21"/>
          <w:lang w:eastAsia="ru-RU"/>
        </w:rPr>
        <w:t>Расходы, связанные с участием в конкурсе (проезд к месту проведения конкурса и обратно, проживание и др.) осуществляются кандидатами за счет собственных средств.</w:t>
      </w:r>
    </w:p>
    <w:p w:rsidR="001F0E2D" w:rsidRPr="001F0E2D" w:rsidRDefault="001F0E2D" w:rsidP="001F0E2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52525"/>
          <w:sz w:val="21"/>
          <w:szCs w:val="21"/>
          <w:lang w:eastAsia="ru-RU"/>
        </w:rPr>
      </w:pPr>
      <w:r w:rsidRPr="001F0E2D">
        <w:rPr>
          <w:rFonts w:ascii="Times New Roman" w:eastAsia="Times New Roman" w:hAnsi="Times New Roman" w:cs="Times New Roman"/>
          <w:color w:val="252525"/>
          <w:sz w:val="21"/>
          <w:szCs w:val="21"/>
          <w:lang w:eastAsia="ru-RU"/>
        </w:rPr>
        <w:t>Кандидатам, участвовавшим в конкурсе, о результатах конкурса сообщается в письменной форме в течение 7-дней со дня его завершения. Информация о результатах конкурса также размещается в указанный срок в федеральной государственной ин</w:t>
      </w:r>
      <w:bookmarkStart w:id="2" w:name="_GoBack"/>
      <w:bookmarkEnd w:id="2"/>
      <w:r w:rsidRPr="001F0E2D">
        <w:rPr>
          <w:rFonts w:ascii="Times New Roman" w:eastAsia="Times New Roman" w:hAnsi="Times New Roman" w:cs="Times New Roman"/>
          <w:color w:val="252525"/>
          <w:sz w:val="21"/>
          <w:szCs w:val="21"/>
          <w:lang w:eastAsia="ru-RU"/>
        </w:rPr>
        <w:t>формационной системе «Единая информационная система управления кадровым составом государственной гражданской службы Российской Федерации» в сети «Интернет» и на официальном сайте ksp41.ru в разделе «</w:t>
      </w:r>
      <w:r w:rsidR="00E608C7">
        <w:rPr>
          <w:rFonts w:ascii="Times New Roman" w:eastAsia="Times New Roman" w:hAnsi="Times New Roman" w:cs="Times New Roman"/>
          <w:color w:val="252525"/>
          <w:sz w:val="21"/>
          <w:szCs w:val="21"/>
          <w:lang w:eastAsia="ru-RU"/>
        </w:rPr>
        <w:t>Вакансии</w:t>
      </w:r>
      <w:r w:rsidRPr="001F0E2D">
        <w:rPr>
          <w:rFonts w:ascii="Times New Roman" w:eastAsia="Times New Roman" w:hAnsi="Times New Roman" w:cs="Times New Roman"/>
          <w:color w:val="252525"/>
          <w:sz w:val="21"/>
          <w:szCs w:val="21"/>
          <w:lang w:eastAsia="ru-RU"/>
        </w:rPr>
        <w:t>».</w:t>
      </w:r>
    </w:p>
    <w:p w:rsidR="00CE50D5" w:rsidRDefault="00CE50D5" w:rsidP="00CE50D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52525"/>
          <w:sz w:val="21"/>
          <w:szCs w:val="21"/>
          <w:lang w:eastAsia="ru-RU"/>
        </w:rPr>
      </w:pPr>
    </w:p>
    <w:p w:rsidR="00CE50D5" w:rsidRPr="001F0E2D" w:rsidRDefault="00CE50D5" w:rsidP="00CE50D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52525"/>
          <w:sz w:val="21"/>
          <w:szCs w:val="21"/>
          <w:lang w:eastAsia="ru-RU"/>
        </w:rPr>
      </w:pPr>
      <w:r w:rsidRPr="001F0E2D">
        <w:rPr>
          <w:rFonts w:ascii="Times New Roman" w:eastAsia="Times New Roman" w:hAnsi="Times New Roman" w:cs="Times New Roman"/>
          <w:color w:val="252525"/>
          <w:sz w:val="21"/>
          <w:szCs w:val="21"/>
          <w:lang w:eastAsia="ru-RU"/>
        </w:rPr>
        <w:t xml:space="preserve">Предполагаемая дата проведения конкурса: </w:t>
      </w:r>
      <w:r>
        <w:rPr>
          <w:rFonts w:ascii="Times New Roman" w:eastAsia="Times New Roman" w:hAnsi="Times New Roman" w:cs="Times New Roman"/>
          <w:color w:val="252525"/>
          <w:sz w:val="21"/>
          <w:szCs w:val="21"/>
          <w:lang w:eastAsia="ru-RU"/>
        </w:rPr>
        <w:t>26 марта 2020</w:t>
      </w:r>
      <w:r w:rsidRPr="001F0E2D">
        <w:rPr>
          <w:rFonts w:ascii="Times New Roman" w:eastAsia="Times New Roman" w:hAnsi="Times New Roman" w:cs="Times New Roman"/>
          <w:color w:val="252525"/>
          <w:sz w:val="21"/>
          <w:szCs w:val="21"/>
          <w:lang w:eastAsia="ru-RU"/>
        </w:rPr>
        <w:t xml:space="preserve"> года</w:t>
      </w:r>
    </w:p>
    <w:p w:rsidR="00CE50D5" w:rsidRPr="001F0E2D" w:rsidRDefault="00CE50D5" w:rsidP="00CE50D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52525"/>
          <w:sz w:val="21"/>
          <w:szCs w:val="21"/>
          <w:lang w:eastAsia="ru-RU"/>
        </w:rPr>
      </w:pPr>
      <w:r w:rsidRPr="001F0E2D">
        <w:rPr>
          <w:rFonts w:ascii="Times New Roman" w:eastAsia="Times New Roman" w:hAnsi="Times New Roman" w:cs="Times New Roman"/>
          <w:color w:val="252525"/>
          <w:sz w:val="21"/>
          <w:szCs w:val="21"/>
          <w:lang w:eastAsia="ru-RU"/>
        </w:rPr>
        <w:t>Телефон для справок 8 (4152) 46-</w:t>
      </w:r>
      <w:r>
        <w:rPr>
          <w:rFonts w:ascii="Times New Roman" w:eastAsia="Times New Roman" w:hAnsi="Times New Roman" w:cs="Times New Roman"/>
          <w:color w:val="252525"/>
          <w:sz w:val="21"/>
          <w:szCs w:val="21"/>
          <w:lang w:eastAsia="ru-RU"/>
        </w:rPr>
        <w:t>63-40</w:t>
      </w:r>
    </w:p>
    <w:p w:rsidR="00CE50D5" w:rsidRPr="001F0E2D" w:rsidRDefault="00CE50D5" w:rsidP="00CE50D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52525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1"/>
          <w:szCs w:val="21"/>
          <w:lang w:eastAsia="ru-RU"/>
        </w:rPr>
        <w:t>Зайцева Ольга Владимировна, советник</w:t>
      </w:r>
    </w:p>
    <w:p w:rsidR="001F0E2D" w:rsidRPr="001F0E2D" w:rsidRDefault="001F0E2D" w:rsidP="001F0E2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52525"/>
          <w:sz w:val="21"/>
          <w:szCs w:val="21"/>
          <w:lang w:eastAsia="ru-RU"/>
        </w:rPr>
      </w:pPr>
    </w:p>
    <w:p w:rsidR="001F0E2D" w:rsidRPr="001F0E2D" w:rsidRDefault="001F0E2D" w:rsidP="001A0BB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52525"/>
          <w:sz w:val="21"/>
          <w:szCs w:val="21"/>
          <w:lang w:eastAsia="ru-RU"/>
        </w:rPr>
      </w:pPr>
      <w:r w:rsidRPr="001F0E2D">
        <w:rPr>
          <w:rFonts w:ascii="Times New Roman" w:eastAsia="Times New Roman" w:hAnsi="Times New Roman" w:cs="Times New Roman"/>
          <w:color w:val="252525"/>
          <w:sz w:val="21"/>
          <w:szCs w:val="21"/>
          <w:lang w:eastAsia="ru-RU"/>
        </w:rPr>
        <w:t>*некоторые формы требуемых к предоставлению на конкурс документов, размещены на официальном сайте Контрольно-счетной палаты Камчатского края в разделе «Государственная гражданская служба»</w:t>
      </w:r>
    </w:p>
    <w:p w:rsidR="001F0E2D" w:rsidRPr="00BC3F5C" w:rsidRDefault="00BC3F5C" w:rsidP="00BC3F5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252525"/>
          <w:sz w:val="21"/>
          <w:szCs w:val="21"/>
          <w:lang w:eastAsia="ru-RU"/>
        </w:rPr>
      </w:pPr>
      <w:r w:rsidRPr="00BC3F5C">
        <w:rPr>
          <w:rFonts w:ascii="Times New Roman" w:eastAsia="Times New Roman" w:hAnsi="Times New Roman" w:cs="Times New Roman"/>
          <w:b/>
          <w:bCs/>
          <w:color w:val="252525"/>
          <w:sz w:val="21"/>
          <w:szCs w:val="21"/>
          <w:lang w:eastAsia="ru-RU"/>
        </w:rPr>
        <w:t xml:space="preserve">Образцы заполнения анкеты кандидата и сведений о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членов своей семьи </w:t>
      </w:r>
      <w:r>
        <w:rPr>
          <w:rFonts w:ascii="Times New Roman" w:eastAsia="Times New Roman" w:hAnsi="Times New Roman" w:cs="Times New Roman"/>
          <w:b/>
          <w:bCs/>
          <w:color w:val="252525"/>
          <w:sz w:val="21"/>
          <w:szCs w:val="21"/>
          <w:lang w:eastAsia="ru-RU"/>
        </w:rPr>
        <w:t xml:space="preserve"> </w:t>
      </w:r>
      <w:r w:rsidRPr="00BC3F5C">
        <w:rPr>
          <w:rFonts w:ascii="Times New Roman" w:eastAsia="Times New Roman" w:hAnsi="Times New Roman" w:cs="Times New Roman"/>
          <w:b/>
          <w:bCs/>
          <w:color w:val="252525"/>
          <w:sz w:val="21"/>
          <w:szCs w:val="21"/>
          <w:lang w:eastAsia="ru-RU"/>
        </w:rPr>
        <w:t xml:space="preserve"> размещены  на официальном сайте Контрольно-счетной палаты Камчатского края в разделе Госслужба - Порядок поступления на государственную службу- Формы для заполнения</w:t>
      </w:r>
    </w:p>
    <w:sectPr w:rsidR="001F0E2D" w:rsidRPr="00BC3F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DF75DE"/>
    <w:multiLevelType w:val="hybridMultilevel"/>
    <w:tmpl w:val="5D2239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E50900"/>
    <w:multiLevelType w:val="multilevel"/>
    <w:tmpl w:val="CCDA4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E0F"/>
    <w:rsid w:val="000D0B21"/>
    <w:rsid w:val="000F5227"/>
    <w:rsid w:val="001504D8"/>
    <w:rsid w:val="001A0BBB"/>
    <w:rsid w:val="001F0E2D"/>
    <w:rsid w:val="002772A3"/>
    <w:rsid w:val="002D1D5A"/>
    <w:rsid w:val="003E760E"/>
    <w:rsid w:val="00470A56"/>
    <w:rsid w:val="005023B9"/>
    <w:rsid w:val="0053738C"/>
    <w:rsid w:val="006839B8"/>
    <w:rsid w:val="006A5524"/>
    <w:rsid w:val="006A6E0F"/>
    <w:rsid w:val="006D5246"/>
    <w:rsid w:val="00704DCD"/>
    <w:rsid w:val="00745EDE"/>
    <w:rsid w:val="00802861"/>
    <w:rsid w:val="0082095F"/>
    <w:rsid w:val="008D106D"/>
    <w:rsid w:val="00945C4A"/>
    <w:rsid w:val="009D04AB"/>
    <w:rsid w:val="009F4A42"/>
    <w:rsid w:val="009F6FB8"/>
    <w:rsid w:val="00A679F6"/>
    <w:rsid w:val="00B56186"/>
    <w:rsid w:val="00BB12D6"/>
    <w:rsid w:val="00BC3F5C"/>
    <w:rsid w:val="00BF333E"/>
    <w:rsid w:val="00C05CD8"/>
    <w:rsid w:val="00C5580E"/>
    <w:rsid w:val="00C55FA5"/>
    <w:rsid w:val="00C56EAE"/>
    <w:rsid w:val="00C76826"/>
    <w:rsid w:val="00CE50D5"/>
    <w:rsid w:val="00CF384E"/>
    <w:rsid w:val="00D36566"/>
    <w:rsid w:val="00D751DD"/>
    <w:rsid w:val="00DB0ABD"/>
    <w:rsid w:val="00E55803"/>
    <w:rsid w:val="00E608C7"/>
    <w:rsid w:val="00F01AC5"/>
    <w:rsid w:val="00F31F0D"/>
    <w:rsid w:val="00FD3DAB"/>
    <w:rsid w:val="00FF6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582A4B"/>
  <w15:chartTrackingRefBased/>
  <w15:docId w15:val="{1497B8B3-3BBA-407C-9D4D-5C046704C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6E0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A6E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A6E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9</Pages>
  <Words>5404</Words>
  <Characters>30807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2019-10-31T05:51:00Z</dcterms:created>
  <dcterms:modified xsi:type="dcterms:W3CDTF">2020-02-06T22:20:00Z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-758249452</vt:i4>
  </property>
</Properties>
</file>